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ED7A40" w:rsidP="0048568D">
      <w:pPr>
        <w:pStyle w:val="berschriftfett"/>
        <w:suppressAutoHyphens/>
      </w:pPr>
      <w:bookmarkStart w:id="0" w:name="_GoBack"/>
      <w:bookmarkEnd w:id="0"/>
      <w:r>
        <w:t xml:space="preserve">Anlagen zum </w:t>
      </w:r>
      <w:r w:rsidR="00B22AF8">
        <w:t>Lagern</w:t>
      </w:r>
      <w:r w:rsidR="00B77A3D">
        <w:t xml:space="preserve"> </w:t>
      </w:r>
      <w:r w:rsidR="00B22AF8" w:rsidRPr="00B22AF8">
        <w:rPr>
          <w:vertAlign w:val="superscript"/>
        </w:rPr>
        <w:t>(43)</w:t>
      </w:r>
      <w:r w:rsidR="00BE1383">
        <w:t xml:space="preserve"> flüssiger oder gasförmiger</w:t>
      </w:r>
      <w:r w:rsidR="00BE1383">
        <w:br/>
      </w:r>
      <w:r>
        <w:t>wassergefährdender Stoffe</w:t>
      </w:r>
      <w:r w:rsidR="0009181A">
        <w:t xml:space="preserve"> </w:t>
      </w:r>
      <w:r w:rsidR="0009181A">
        <w:rPr>
          <w:rStyle w:val="Funotenzeichen"/>
        </w:rPr>
        <w:footnoteReference w:id="1"/>
      </w:r>
    </w:p>
    <w:p w:rsidR="0060365D" w:rsidRDefault="00E31BB3" w:rsidP="00A50144">
      <w:pPr>
        <w:pStyle w:val="berschriftnichtfett"/>
        <w:suppressAutoHyphens/>
        <w:jc w:val="left"/>
      </w:pPr>
      <w:r>
        <w:t>Diese</w:t>
      </w:r>
      <w:r w:rsidR="00AC13CB">
        <w:t>s</w:t>
      </w:r>
      <w:r>
        <w:t xml:space="preserve"> Formular ist für baugleiche Behälter sowie separat für jeden nicht baugleichen Behälter auszufüllen.</w:t>
      </w:r>
    </w:p>
    <w:p w:rsidR="00186DEA" w:rsidRDefault="00186DEA" w:rsidP="00186DEA">
      <w:pPr>
        <w:pStyle w:val="KeinLeerraum"/>
      </w:pPr>
    </w:p>
    <w:p w:rsidR="00E26CBE" w:rsidRPr="004B7A0D" w:rsidRDefault="00D46921" w:rsidP="00157FCA">
      <w:pPr>
        <w:pStyle w:val="FragenNummerierung"/>
      </w:pPr>
      <w:r>
        <w:t xml:space="preserve">Behälter </w:t>
      </w:r>
      <w:r w:rsidR="00E26CBE" w:rsidRPr="004B7A0D">
        <w:t>N</w:t>
      </w:r>
      <w:r w:rsidR="003C049D" w:rsidRPr="004B7A0D">
        <w:t>r</w:t>
      </w:r>
      <w:r w:rsidR="00152005">
        <w:t>.</w:t>
      </w:r>
      <w:r>
        <w:t xml:space="preserve"> </w:t>
      </w:r>
      <w:r w:rsidR="00176DDF" w:rsidRPr="004B7A0D">
        <w:t>bzw.</w:t>
      </w:r>
      <w:r w:rsidR="00E26CBE" w:rsidRPr="004B7A0D">
        <w:t xml:space="preserve"> </w:t>
      </w:r>
      <w:r w:rsidR="00E26CBE" w:rsidRPr="00157FCA">
        <w:t>Bezeichnung</w:t>
      </w:r>
      <w:r w:rsidR="00E26CBE" w:rsidRPr="004B7A0D">
        <w:t xml:space="preserve"> gemäß Aufstellungsplan:</w:t>
      </w:r>
    </w:p>
    <w:p w:rsidR="00E26CBE" w:rsidRPr="004B7A0D" w:rsidRDefault="003C049D" w:rsidP="0048568D">
      <w:pPr>
        <w:pStyle w:val="Angaben"/>
        <w:suppressAutoHyphens/>
      </w:pPr>
      <w:r w:rsidRPr="004B7A0D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4B7A0D">
        <w:instrText xml:space="preserve"> FORMTEXT </w:instrText>
      </w:r>
      <w:r w:rsidRPr="004B7A0D">
        <w:fldChar w:fldCharType="separate"/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fldChar w:fldCharType="end"/>
      </w:r>
    </w:p>
    <w:p w:rsidR="004B7A0D" w:rsidRDefault="003C049D" w:rsidP="0048568D">
      <w:pPr>
        <w:pStyle w:val="Angaben"/>
        <w:suppressAutoHyphens/>
      </w:pPr>
      <w:r w:rsidRPr="004B7A0D">
        <w:t>Anlage für:</w:t>
      </w:r>
    </w:p>
    <w:p w:rsidR="004B7A0D" w:rsidRDefault="00DD770F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-199085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9B7793">
        <w:tab/>
        <w:t>Behälterlagerung</w:t>
      </w:r>
      <w:r w:rsidR="00A50144">
        <w:t xml:space="preserve"> (z. B. ortsfester Tank)</w:t>
      </w:r>
      <w:r w:rsidR="009B7793">
        <w:tab/>
      </w: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531FCC">
        <w:t xml:space="preserve"> </w:t>
      </w:r>
      <w:r w:rsidR="003C14B2" w:rsidRPr="003C14B2">
        <w:rPr>
          <w:vertAlign w:val="superscript"/>
        </w:rPr>
        <w:t>(50)</w:t>
      </w:r>
    </w:p>
    <w:p w:rsidR="009B7793" w:rsidRDefault="00DD770F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-184616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9B7793">
        <w:tab/>
        <w:t>Fass- und Gebindelagerung</w:t>
      </w:r>
      <w:r w:rsidR="009B7793">
        <w:tab/>
      </w: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531FCC">
        <w:t xml:space="preserve"> </w:t>
      </w:r>
      <w:r w:rsidR="003C14B2" w:rsidRPr="003C14B2">
        <w:rPr>
          <w:vertAlign w:val="superscript"/>
        </w:rPr>
        <w:t>(50)</w:t>
      </w:r>
    </w:p>
    <w:p w:rsidR="00BB19B0" w:rsidRPr="00BB19B0" w:rsidRDefault="00DD770F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200693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  <w:t xml:space="preserve">mit </w:t>
      </w:r>
      <w:r w:rsidR="00A50144">
        <w:t>zugehörigem Abfüllfläche</w:t>
      </w:r>
      <w:r w:rsidR="00BB19B0">
        <w:tab/>
      </w:r>
      <w:sdt>
        <w:sdtPr>
          <w:id w:val="10628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A50144">
        <w:tab/>
        <w:t>ohne Abfüllfläche</w:t>
      </w:r>
    </w:p>
    <w:p w:rsidR="00E26CBE" w:rsidRDefault="000A547F" w:rsidP="0048568D">
      <w:pPr>
        <w:pStyle w:val="FragenNummerierung"/>
        <w:suppressAutoHyphens/>
      </w:pPr>
      <w:r>
        <w:t>Gelagerte</w:t>
      </w:r>
      <w:r w:rsidR="00E26CBE" w:rsidRPr="004B7A0D">
        <w:t xml:space="preserve"> Stoffe / Abfälle (Abfallschlüssel)</w:t>
      </w:r>
    </w:p>
    <w:p w:rsidR="002B5195" w:rsidRPr="002B5195" w:rsidRDefault="002B5195" w:rsidP="0048568D">
      <w:pPr>
        <w:pStyle w:val="KeinLeerraum"/>
        <w:suppressAutoHyphens/>
      </w:pPr>
    </w:p>
    <w:p w:rsidR="00C12B2E" w:rsidRDefault="00C12B2E" w:rsidP="0048568D">
      <w:pPr>
        <w:pStyle w:val="TabelleFormulare"/>
        <w:suppressAutoHyphens/>
        <w:jc w:val="center"/>
        <w:sectPr w:rsidR="00C12B2E" w:rsidSect="007F062A">
          <w:headerReference w:type="default" r:id="rId9"/>
          <w:footerReference w:type="default" r:id="rId10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:rsidTr="005E638C">
        <w:tc>
          <w:tcPr>
            <w:tcW w:w="0" w:type="auto"/>
            <w:shd w:val="clear" w:color="auto" w:fill="BFBFBF" w:themeFill="background1" w:themeFillShade="BF"/>
          </w:tcPr>
          <w:p w:rsidR="002B5195" w:rsidRPr="00395423" w:rsidRDefault="00C54A93" w:rsidP="00395423">
            <w:pPr>
              <w:pStyle w:val="TabelleFormularezentriert"/>
            </w:pPr>
            <w:r w:rsidRPr="00395423">
              <w:lastRenderedPageBreak/>
              <w:t>Handelsname und</w:t>
            </w:r>
            <w:r w:rsidR="005E638C" w:rsidRPr="00395423">
              <w:t xml:space="preserve"> </w:t>
            </w:r>
            <w:r w:rsidRPr="00395423"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:rsidR="002B5195" w:rsidRPr="00395423" w:rsidRDefault="00C54A93" w:rsidP="00395423">
            <w:pPr>
              <w:pStyle w:val="TabelleFormularezentriert"/>
            </w:pPr>
            <w:r w:rsidRPr="00395423"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2B5195" w:rsidRPr="00395423" w:rsidRDefault="00B37ECA" w:rsidP="00395423">
            <w:pPr>
              <w:pStyle w:val="TabelleFormularezentriert"/>
            </w:pPr>
            <w:r w:rsidRPr="00395423">
              <w:t>allgemein</w:t>
            </w:r>
            <w:r w:rsidRPr="00395423">
              <w:br/>
            </w:r>
            <w:r w:rsidR="00C54A93" w:rsidRPr="00395423">
              <w:t>wassergefährdend</w:t>
            </w:r>
          </w:p>
        </w:tc>
      </w:tr>
    </w:tbl>
    <w:p w:rsidR="00C12B2E" w:rsidRDefault="00C12B2E" w:rsidP="0048568D">
      <w:pPr>
        <w:pStyle w:val="TabelleFormulare"/>
        <w:suppressAutoHyphens/>
        <w:sectPr w:rsidR="00C12B2E" w:rsidSect="00C12B2E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:rsidTr="005E638C">
        <w:tc>
          <w:tcPr>
            <w:tcW w:w="0" w:type="auto"/>
          </w:tcPr>
          <w:p w:rsidR="002B5195" w:rsidRPr="00DD643E" w:rsidRDefault="00812E72" w:rsidP="00487514">
            <w:pPr>
              <w:pStyle w:val="TabelleFormulare"/>
            </w:pPr>
            <w:r w:rsidRPr="00DD643E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643E">
              <w:instrText xml:space="preserve"> FORMTEXT </w:instrText>
            </w:r>
            <w:r w:rsidRPr="00DD643E">
              <w:fldChar w:fldCharType="separate"/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fldChar w:fldCharType="end"/>
            </w:r>
          </w:p>
        </w:tc>
        <w:tc>
          <w:tcPr>
            <w:tcW w:w="1048" w:type="dxa"/>
          </w:tcPr>
          <w:p w:rsidR="002B5195" w:rsidRPr="00D53DD4" w:rsidRDefault="00812E72" w:rsidP="00D53DD4">
            <w:pPr>
              <w:pStyle w:val="TabelleFormularezentriert"/>
            </w:pPr>
            <w:r w:rsidRPr="00D53DD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3DD4">
              <w:instrText xml:space="preserve"> FORMTEXT </w:instrText>
            </w:r>
            <w:r w:rsidRPr="00D53DD4">
              <w:fldChar w:fldCharType="separate"/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fldChar w:fldCharType="end"/>
            </w:r>
          </w:p>
        </w:tc>
        <w:sdt>
          <w:sdtPr>
            <w:id w:val="-209023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D53DD4" w:rsidRDefault="00EF6A6E" w:rsidP="00D53DD4">
                <w:pPr>
                  <w:pStyle w:val="TabelleFormularezentriert"/>
                </w:pPr>
                <w:r w:rsidRPr="00D53DD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DD643E" w:rsidRDefault="00812E72" w:rsidP="00DD643E">
            <w:pPr>
              <w:pStyle w:val="TabelleFormulare"/>
            </w:pPr>
            <w:r w:rsidRPr="00DD643E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643E">
              <w:instrText xml:space="preserve"> FORMTEXT </w:instrText>
            </w:r>
            <w:r w:rsidRPr="00DD643E">
              <w:fldChar w:fldCharType="separate"/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fldChar w:fldCharType="end"/>
            </w:r>
          </w:p>
        </w:tc>
        <w:tc>
          <w:tcPr>
            <w:tcW w:w="1048" w:type="dxa"/>
          </w:tcPr>
          <w:p w:rsidR="002B5195" w:rsidRPr="00D53DD4" w:rsidRDefault="00812E72" w:rsidP="00D53DD4">
            <w:pPr>
              <w:pStyle w:val="TabelleFormularezentriert"/>
            </w:pPr>
            <w:r w:rsidRPr="00D53DD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3DD4">
              <w:instrText xml:space="preserve"> FORMTEXT </w:instrText>
            </w:r>
            <w:r w:rsidRPr="00D53DD4">
              <w:fldChar w:fldCharType="separate"/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fldChar w:fldCharType="end"/>
            </w:r>
          </w:p>
        </w:tc>
        <w:sdt>
          <w:sdtPr>
            <w:id w:val="-8043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D53DD4" w:rsidRDefault="00EF6A6E" w:rsidP="00D53DD4">
                <w:pPr>
                  <w:pStyle w:val="TabelleFormularezentriert"/>
                </w:pPr>
                <w:r w:rsidRPr="00D53DD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DD643E" w:rsidRDefault="00812E72" w:rsidP="00DD643E">
            <w:pPr>
              <w:pStyle w:val="TabelleFormulare"/>
            </w:pPr>
            <w:r w:rsidRPr="00DD643E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643E">
              <w:instrText xml:space="preserve"> FORMTEXT </w:instrText>
            </w:r>
            <w:r w:rsidRPr="00DD643E">
              <w:fldChar w:fldCharType="separate"/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fldChar w:fldCharType="end"/>
            </w:r>
          </w:p>
        </w:tc>
        <w:tc>
          <w:tcPr>
            <w:tcW w:w="1048" w:type="dxa"/>
          </w:tcPr>
          <w:p w:rsidR="002B5195" w:rsidRPr="00D53DD4" w:rsidRDefault="00812E72" w:rsidP="00D53DD4">
            <w:pPr>
              <w:pStyle w:val="TabelleFormularezentriert"/>
            </w:pPr>
            <w:r w:rsidRPr="00D53DD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3DD4">
              <w:instrText xml:space="preserve"> FORMTEXT </w:instrText>
            </w:r>
            <w:r w:rsidRPr="00D53DD4">
              <w:fldChar w:fldCharType="separate"/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fldChar w:fldCharType="end"/>
            </w:r>
          </w:p>
        </w:tc>
        <w:sdt>
          <w:sdtPr>
            <w:id w:val="213027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D53DD4" w:rsidRDefault="00EF6A6E" w:rsidP="00D53DD4">
                <w:pPr>
                  <w:pStyle w:val="TabelleFormularezentriert"/>
                </w:pPr>
                <w:r w:rsidRPr="00D53DD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DD643E" w:rsidRDefault="00812E72" w:rsidP="00DD643E">
            <w:pPr>
              <w:pStyle w:val="TabelleFormulare"/>
            </w:pPr>
            <w:r w:rsidRPr="00DD643E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D643E">
              <w:instrText xml:space="preserve"> FORMTEXT </w:instrText>
            </w:r>
            <w:r w:rsidRPr="00DD643E">
              <w:fldChar w:fldCharType="separate"/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t> </w:t>
            </w:r>
            <w:r w:rsidRPr="00DD643E">
              <w:fldChar w:fldCharType="end"/>
            </w:r>
          </w:p>
        </w:tc>
        <w:tc>
          <w:tcPr>
            <w:tcW w:w="1048" w:type="dxa"/>
          </w:tcPr>
          <w:p w:rsidR="002B5195" w:rsidRPr="00D53DD4" w:rsidRDefault="00812E72" w:rsidP="00D53DD4">
            <w:pPr>
              <w:pStyle w:val="TabelleFormularezentriert"/>
            </w:pPr>
            <w:r w:rsidRPr="00D53DD4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53DD4">
              <w:instrText xml:space="preserve"> FORMTEXT </w:instrText>
            </w:r>
            <w:r w:rsidRPr="00D53DD4">
              <w:fldChar w:fldCharType="separate"/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t> </w:t>
            </w:r>
            <w:r w:rsidRPr="00D53DD4">
              <w:fldChar w:fldCharType="end"/>
            </w:r>
          </w:p>
        </w:tc>
        <w:sdt>
          <w:sdtPr>
            <w:id w:val="3533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D53DD4" w:rsidRDefault="00EF6A6E" w:rsidP="00D53DD4">
                <w:pPr>
                  <w:pStyle w:val="TabelleFormularezentriert"/>
                </w:pPr>
                <w:r w:rsidRPr="00D53DD4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:rsidR="00531FCC" w:rsidRDefault="00531FCC" w:rsidP="00531FCC">
      <w:pPr>
        <w:pStyle w:val="KeinLeerraum"/>
      </w:pPr>
    </w:p>
    <w:p w:rsidR="00C12B2E" w:rsidRDefault="00C12B2E" w:rsidP="0048568D">
      <w:pPr>
        <w:pStyle w:val="FragenNummerierung"/>
        <w:suppressAutoHyphens/>
        <w:sectPr w:rsidR="00C12B2E" w:rsidSect="00C12B2E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620A69" w:rsidRPr="004B7A0D" w:rsidRDefault="00620A69" w:rsidP="0048568D">
      <w:pPr>
        <w:pStyle w:val="FragenNummerierung"/>
        <w:suppressAutoHyphens/>
      </w:pPr>
      <w:r w:rsidRPr="004B7A0D">
        <w:lastRenderedPageBreak/>
        <w:t>AwSV-Anlage zugehörig zur Betriebseinheit (BE):</w:t>
      </w:r>
      <w:r w:rsidR="0014284C" w:rsidRPr="004B7A0D">
        <w:tab/>
      </w:r>
      <w:r w:rsidR="0015200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52005">
        <w:instrText xml:space="preserve"> FORMTEXT </w:instrText>
      </w:r>
      <w:r w:rsidR="00152005">
        <w:fldChar w:fldCharType="separate"/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fldChar w:fldCharType="end"/>
      </w:r>
    </w:p>
    <w:p w:rsidR="00620A69" w:rsidRPr="004B7A0D" w:rsidRDefault="005C37C4" w:rsidP="0048568D">
      <w:pPr>
        <w:pStyle w:val="FragenNummerierung"/>
        <w:suppressAutoHyphens/>
      </w:pPr>
      <w:r>
        <w:t xml:space="preserve">Abgrenzung der AwSV-Anlage, </w:t>
      </w:r>
      <w:r w:rsidR="00620A69" w:rsidRPr="004B7A0D">
        <w:t>Benennung</w:t>
      </w:r>
      <w:r>
        <w:t xml:space="preserve"> und Beschreibung</w:t>
      </w:r>
      <w:r w:rsidR="00620A69" w:rsidRPr="004B7A0D">
        <w:t xml:space="preserve"> der Anlagenteile, die zu dieser AwSV-Anlage gehören:</w:t>
      </w:r>
      <w:r w:rsidR="00152005">
        <w:t xml:space="preserve"> </w:t>
      </w:r>
      <w:r w:rsidR="00620A69" w:rsidRPr="004B7A0D">
        <w:t xml:space="preserve">(z. B. Behälter, Rohrleitungen, Flächen, etc. – vgl. </w:t>
      </w:r>
      <w:r w:rsidR="00F95DBB" w:rsidRPr="004B7A0D">
        <w:t>§ 14 AwSV)</w:t>
      </w:r>
    </w:p>
    <w:p w:rsidR="00F95DBB" w:rsidRPr="005C3B33" w:rsidRDefault="005C37C4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26CBE" w:rsidRPr="004B7A0D" w:rsidRDefault="0014284C" w:rsidP="0048568D">
      <w:pPr>
        <w:pStyle w:val="FragenNummerierung"/>
        <w:suppressAutoHyphens/>
      </w:pPr>
      <w:r w:rsidRPr="004B7A0D">
        <w:t>Gefährdungsstufe der Anlage</w:t>
      </w:r>
      <w:r w:rsidR="005811D9">
        <w:t xml:space="preserve">: </w:t>
      </w:r>
      <w:r w:rsidRPr="004B7A0D">
        <w:t>(§ 39 AwSV)</w:t>
      </w:r>
      <w:r w:rsidR="00E87F7C" w:rsidRPr="004B7A0D">
        <w:tab/>
      </w:r>
      <w:r w:rsidR="00E87F7C" w:rsidRPr="004B7A0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87F7C" w:rsidRPr="004B7A0D">
        <w:instrText xml:space="preserve"> FORMTEXT </w:instrText>
      </w:r>
      <w:r w:rsidR="00E87F7C" w:rsidRPr="004B7A0D">
        <w:fldChar w:fldCharType="separate"/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fldChar w:fldCharType="end"/>
      </w:r>
    </w:p>
    <w:p w:rsidR="0014284C" w:rsidRPr="00A36206" w:rsidRDefault="0020452E" w:rsidP="0048568D">
      <w:pPr>
        <w:pStyle w:val="FragenNummerierung"/>
        <w:suppressAutoHyphens/>
      </w:pPr>
      <w:r w:rsidRPr="00A36206">
        <w:t>Anzahl baugleicher Behälter</w:t>
      </w:r>
      <w:r w:rsidR="00A36206">
        <w:t xml:space="preserve">: </w:t>
      </w:r>
      <w:r w:rsidR="00A36206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36206">
        <w:instrText xml:space="preserve"> FORMTEXT </w:instrText>
      </w:r>
      <w:r w:rsidR="00A36206">
        <w:fldChar w:fldCharType="separate"/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fldChar w:fldCharType="end"/>
      </w:r>
    </w:p>
    <w:p w:rsidR="00A36206" w:rsidRDefault="00B631E1" w:rsidP="0048568D">
      <w:pPr>
        <w:pStyle w:val="FragenNummerierung"/>
        <w:suppressAutoHyphens/>
      </w:pPr>
      <w:r>
        <w:t>Ma</w:t>
      </w:r>
      <w:r w:rsidR="002551EC">
        <w:t>x.</w:t>
      </w:r>
      <w:r>
        <w:t xml:space="preserve"> Behältervolumen oder ma</w:t>
      </w:r>
      <w:r w:rsidR="002551EC">
        <w:t>x.</w:t>
      </w:r>
      <w:r>
        <w:t xml:space="preserve"> Masse: </w:t>
      </w:r>
      <w:r w:rsidR="002805C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805CD">
        <w:instrText xml:space="preserve"> FORMTEXT </w:instrText>
      </w:r>
      <w:r w:rsidR="002805CD">
        <w:fldChar w:fldCharType="separate"/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fldChar w:fldCharType="end"/>
      </w:r>
      <w:r>
        <w:t xml:space="preserve"> [m³] oder [t]</w:t>
      </w:r>
    </w:p>
    <w:p w:rsidR="00A36206" w:rsidRDefault="007E7B54" w:rsidP="0048568D">
      <w:pPr>
        <w:pStyle w:val="FragenNummerierung"/>
        <w:tabs>
          <w:tab w:val="left" w:pos="3969"/>
          <w:tab w:val="left" w:pos="4536"/>
        </w:tabs>
        <w:suppressAutoHyphens/>
      </w:pPr>
      <w:r>
        <w:t xml:space="preserve">Behälterwerkstoff: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14D8A">
        <w:tab/>
      </w:r>
      <w:sdt>
        <w:sdtPr>
          <w:id w:val="17597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D8A">
            <w:rPr>
              <w:rFonts w:ascii="MS Gothic" w:eastAsia="MS Gothic" w:hAnsi="MS Gothic" w:hint="eastAsia"/>
            </w:rPr>
            <w:t>☐</w:t>
          </w:r>
        </w:sdtContent>
      </w:sdt>
      <w:r w:rsidR="00514D8A">
        <w:tab/>
      </w:r>
      <w:r w:rsidR="00400EC6">
        <w:t>Nachweis der Beständigkeit liegt vor</w:t>
      </w:r>
    </w:p>
    <w:p w:rsidR="002B5047" w:rsidRDefault="002B5047" w:rsidP="0048568D">
      <w:pPr>
        <w:pStyle w:val="FragenNummerierung"/>
        <w:suppressAutoHyphens/>
      </w:pPr>
      <w:r>
        <w:t>Aufstellung</w:t>
      </w:r>
      <w:r w:rsidR="007D49F4">
        <w:t>:</w:t>
      </w:r>
    </w:p>
    <w:p w:rsidR="007D49F4" w:rsidRDefault="00DD770F" w:rsidP="0048568D">
      <w:pPr>
        <w:pStyle w:val="AufzhlungOptional"/>
        <w:suppressAutoHyphens/>
      </w:pPr>
      <w:sdt>
        <w:sdtPr>
          <w:id w:val="-133113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oberirdisch</w:t>
      </w:r>
    </w:p>
    <w:p w:rsidR="007D49F4" w:rsidRDefault="00DD770F" w:rsidP="0048568D">
      <w:pPr>
        <w:pStyle w:val="AufzhlungOptional"/>
        <w:suppressAutoHyphens/>
      </w:pPr>
      <w:sdt>
        <w:sdtPr>
          <w:id w:val="-190065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unterirdisch</w:t>
      </w:r>
    </w:p>
    <w:p w:rsidR="007D49F4" w:rsidRDefault="00DD770F" w:rsidP="0048568D">
      <w:pPr>
        <w:pStyle w:val="AufzhlungOptional"/>
        <w:suppressAutoHyphens/>
      </w:pPr>
      <w:sdt>
        <w:sdtPr>
          <w:id w:val="163606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Freien</w:t>
      </w:r>
    </w:p>
    <w:p w:rsidR="007D49F4" w:rsidRPr="007D49F4" w:rsidRDefault="00DD770F" w:rsidP="0048568D">
      <w:pPr>
        <w:pStyle w:val="AufzhlungOptional"/>
        <w:suppressAutoHyphens/>
      </w:pPr>
      <w:sdt>
        <w:sdtPr>
          <w:id w:val="-103734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81A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Gebäude bzw. überdacht – auch vor Schlagregen geschützt</w:t>
      </w:r>
    </w:p>
    <w:p w:rsidR="002A615F" w:rsidRDefault="002A615F" w:rsidP="00555E5D">
      <w:pPr>
        <w:pStyle w:val="FragenNummerierung"/>
        <w:keepNext/>
        <w:keepLines/>
        <w:suppressAutoHyphens/>
      </w:pPr>
      <w:r>
        <w:lastRenderedPageBreak/>
        <w:t>Behälterausführung:</w:t>
      </w:r>
    </w:p>
    <w:p w:rsidR="002A615F" w:rsidRDefault="00DD770F" w:rsidP="00555E5D">
      <w:pPr>
        <w:pStyle w:val="AufzhlungOptional"/>
        <w:keepNext/>
        <w:keepLines/>
        <w:tabs>
          <w:tab w:val="left" w:pos="3402"/>
          <w:tab w:val="left" w:pos="3828"/>
        </w:tabs>
        <w:suppressAutoHyphens/>
      </w:pPr>
      <w:sdt>
        <w:sdtPr>
          <w:id w:val="-204343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2A615F">
        <w:tab/>
      </w:r>
      <w:r w:rsidR="004B1C88">
        <w:t>einwandig</w:t>
      </w:r>
      <w:r w:rsidR="004B1C88">
        <w:tab/>
      </w:r>
      <w:sdt>
        <w:sdtPr>
          <w:id w:val="138737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mit Auffangraum</w:t>
      </w:r>
    </w:p>
    <w:p w:rsidR="002A615F" w:rsidRDefault="002A615F" w:rsidP="00555E5D">
      <w:pPr>
        <w:pStyle w:val="AufzhlungOptional"/>
        <w:keepNext/>
        <w:keepLines/>
        <w:tabs>
          <w:tab w:val="clear" w:pos="993"/>
          <w:tab w:val="left" w:pos="3402"/>
          <w:tab w:val="left" w:pos="3828"/>
        </w:tabs>
        <w:suppressAutoHyphens/>
      </w:pPr>
      <w:r>
        <w:tab/>
      </w:r>
      <w:r w:rsidR="004B1C88">
        <w:tab/>
      </w:r>
      <w:sdt>
        <w:sdtPr>
          <w:id w:val="153622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ohne Auffangraum</w:t>
      </w:r>
    </w:p>
    <w:p w:rsidR="002A615F" w:rsidRDefault="00DD770F" w:rsidP="0048568D">
      <w:pPr>
        <w:pStyle w:val="AufzhlungOptional"/>
        <w:suppressAutoHyphens/>
      </w:pPr>
      <w:sdt>
        <w:sdtPr>
          <w:id w:val="40596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2A615F">
        <w:tab/>
      </w:r>
      <w:r w:rsidR="004B1C88">
        <w:t>doppelwandig mit Lecküberwachung</w:t>
      </w:r>
    </w:p>
    <w:p w:rsidR="002A615F" w:rsidRDefault="00DD770F" w:rsidP="0048568D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285733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2A615F">
        <w:tab/>
      </w:r>
      <w:r w:rsidR="004B1C88">
        <w:t>Flachbodentank</w:t>
      </w:r>
      <w:r w:rsidR="004B1C88">
        <w:tab/>
      </w:r>
      <w:sdt>
        <w:sdtPr>
          <w:id w:val="148727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Behälterboden kontrollierbar</w:t>
      </w:r>
    </w:p>
    <w:p w:rsidR="002A615F" w:rsidRPr="002A615F" w:rsidRDefault="002A615F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 w:rsidR="004B1C88">
        <w:tab/>
      </w:r>
      <w:sdt>
        <w:sdtPr>
          <w:id w:val="53786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Behälterboden nicht kontrollierbar</w:t>
      </w:r>
    </w:p>
    <w:p w:rsidR="006376CF" w:rsidRDefault="006376CF" w:rsidP="0048568D">
      <w:pPr>
        <w:pStyle w:val="FragenNummerierung"/>
        <w:suppressAutoHyphens/>
      </w:pPr>
      <w:r>
        <w:t>Ausführung des Auffangraumes bzw. der Aufstellfläche bei Aufstellung ohne Auffangraum</w:t>
      </w:r>
    </w:p>
    <w:p w:rsidR="006376CF" w:rsidRDefault="006376CF" w:rsidP="0048568D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Behälterfüllvolumen des größten Behälters / Gebindes im Auffangraum / auf der Aufstellfläche</w:t>
      </w:r>
      <w:r w:rsidR="0031795B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:rsidR="006376CF" w:rsidRDefault="006376CF" w:rsidP="0048568D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Gesamtfüllvolumen aller Behälter im Auffangraum / auf der Aufstellfläche</w:t>
      </w:r>
      <w:r w:rsidR="0031795B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:rsidR="006376CF" w:rsidRPr="0031795B" w:rsidRDefault="006376CF" w:rsidP="0048568D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Rückhaltevolumen des Auffangraumes</w:t>
      </w:r>
      <w:r w:rsidR="00CB17C9">
        <w:t xml:space="preserve"> </w:t>
      </w:r>
      <w:r w:rsidRPr="006376CF">
        <w:rPr>
          <w:vertAlign w:val="superscript"/>
        </w:rPr>
        <w:t>(44)</w:t>
      </w:r>
      <w:r w:rsidR="00846050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:rsidR="006376CF" w:rsidRDefault="002742D7" w:rsidP="0048568D">
      <w:pPr>
        <w:pStyle w:val="Angaben"/>
        <w:suppressAutoHyphens/>
      </w:pPr>
      <w:r>
        <w:t>Beschreibung der Dichtfläche</w:t>
      </w:r>
      <w:r w:rsidR="006376CF">
        <w:t xml:space="preserve"> des Auffangraumes / der Aufstellfläche:</w:t>
      </w:r>
    </w:p>
    <w:p w:rsidR="002742D7" w:rsidRPr="00037095" w:rsidRDefault="002742D7" w:rsidP="002742D7">
      <w:pPr>
        <w:pStyle w:val="Angaben"/>
        <w:suppressAutoHyphens/>
        <w:rPr>
          <w:i/>
        </w:rPr>
      </w:pPr>
      <w:r>
        <w:rPr>
          <w:i/>
        </w:rPr>
        <w:t>(Schnitt</w:t>
      </w:r>
      <w:r w:rsidRPr="00037095">
        <w:rPr>
          <w:i/>
        </w:rPr>
        <w:t>zeichnungen sind beizufügen)</w:t>
      </w:r>
    </w:p>
    <w:p w:rsidR="006376CF" w:rsidRDefault="00DD770F" w:rsidP="0048568D">
      <w:pPr>
        <w:pStyle w:val="AufzhlungOptional"/>
        <w:suppressAutoHyphens/>
      </w:pPr>
      <w:sdt>
        <w:sdtPr>
          <w:id w:val="149228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  <w:t>Beton nach der DAfStB-Richtlinie „Betonbau beim Umgang mit wassergefährdenden Stoffen“</w:t>
      </w:r>
    </w:p>
    <w:p w:rsidR="00BB4438" w:rsidRDefault="00BB4438" w:rsidP="0048568D">
      <w:pPr>
        <w:pStyle w:val="AufzhlungOptional"/>
        <w:suppressAutoHyphens/>
      </w:pPr>
      <w:r>
        <w:tab/>
        <w:t>Betongüte</w:t>
      </w:r>
      <w:r w:rsidR="0044381C">
        <w:t>:</w:t>
      </w:r>
      <w:r w:rsidR="003A0CD4">
        <w:t xml:space="preserve">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:rsidR="00BB4438" w:rsidRDefault="00DD770F" w:rsidP="0048568D">
      <w:pPr>
        <w:pStyle w:val="AufzhlungOptional"/>
        <w:suppressAutoHyphens/>
      </w:pPr>
      <w:sdt>
        <w:sdtPr>
          <w:id w:val="527224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3A0CD4">
        <w:t>Kunststoff</w:t>
      </w:r>
      <w:r w:rsidR="003A0CD4">
        <w:tab/>
      </w:r>
      <w:r w:rsidR="0038029D">
        <w:tab/>
      </w:r>
      <w:r w:rsidR="0010458F">
        <w:t>Material</w:t>
      </w:r>
      <w:r w:rsidR="0044381C">
        <w:t>:</w:t>
      </w:r>
      <w:r w:rsidR="003A0CD4">
        <w:t xml:space="preserve">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:rsidR="00BB4438" w:rsidRDefault="00DD770F" w:rsidP="0048568D">
      <w:pPr>
        <w:pStyle w:val="AufzhlungOptional"/>
        <w:suppressAutoHyphens/>
      </w:pPr>
      <w:sdt>
        <w:sdtPr>
          <w:id w:val="-121997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BD44BD">
        <w:t>Stahl</w:t>
      </w:r>
      <w:r w:rsidR="003A0CD4">
        <w:t>wanne</w:t>
      </w:r>
      <w:r w:rsidR="003A0CD4">
        <w:tab/>
      </w:r>
      <w:r w:rsidR="00BD44BD">
        <w:t>Material</w:t>
      </w:r>
      <w:r w:rsidR="0044381C">
        <w:t>:</w:t>
      </w:r>
      <w:r w:rsidR="003A0CD4">
        <w:t xml:space="preserve">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:rsidR="00BB4438" w:rsidRDefault="00DD770F" w:rsidP="0048568D">
      <w:pPr>
        <w:pStyle w:val="AufzhlungOptional"/>
        <w:suppressAutoHyphens/>
      </w:pPr>
      <w:sdt>
        <w:sdtPr>
          <w:id w:val="-62330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3A0CD4">
        <w:t>s</w:t>
      </w:r>
      <w:r w:rsidR="004265EE">
        <w:t>onstiges</w:t>
      </w:r>
      <w:r w:rsidR="0038029D">
        <w:tab/>
      </w:r>
      <w:r w:rsidR="0010458F">
        <w:tab/>
      </w:r>
      <w:r w:rsidR="004265EE">
        <w:t>Material</w:t>
      </w:r>
      <w:r w:rsidR="0044381C">
        <w:t>:</w:t>
      </w:r>
      <w:r w:rsidR="003A0CD4">
        <w:t xml:space="preserve"> </w:t>
      </w:r>
      <w:r w:rsidR="004265EE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65EE">
        <w:instrText xml:space="preserve"> FORMTEXT </w:instrText>
      </w:r>
      <w:r w:rsidR="004265EE">
        <w:fldChar w:fldCharType="separate"/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fldChar w:fldCharType="end"/>
      </w:r>
    </w:p>
    <w:p w:rsidR="00CB48CE" w:rsidRDefault="00CB48CE" w:rsidP="0048568D">
      <w:pPr>
        <w:pStyle w:val="Angaben"/>
        <w:suppressAutoHyphens/>
      </w:pPr>
      <w:r>
        <w:t>Maßnahmen zum Ableiten von Niederschlagswasser (nur bei Aufstellung im Freien)</w:t>
      </w:r>
      <w:r w:rsidR="00CB17C9">
        <w:t xml:space="preserve"> </w:t>
      </w:r>
      <w:r w:rsidRPr="00CB48CE">
        <w:rPr>
          <w:vertAlign w:val="superscript"/>
        </w:rPr>
        <w:t>(47)</w:t>
      </w:r>
    </w:p>
    <w:p w:rsidR="00010460" w:rsidRPr="00010460" w:rsidRDefault="00010460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4941" w:rsidRDefault="004D4941" w:rsidP="0048568D">
      <w:pPr>
        <w:pStyle w:val="FragenNummerierung"/>
        <w:suppressAutoHyphens/>
      </w:pPr>
      <w:r>
        <w:t>zugehörige Rohrleitungen</w:t>
      </w:r>
    </w:p>
    <w:p w:rsidR="007241A7" w:rsidRDefault="007241A7" w:rsidP="007241A7">
      <w:pPr>
        <w:pStyle w:val="Angaben"/>
      </w:pPr>
      <w:r>
        <w:t>Leitungsführung:</w:t>
      </w:r>
    </w:p>
    <w:p w:rsidR="00FE4B6D" w:rsidRDefault="00DD770F" w:rsidP="00FE4B6D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33106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1A7">
            <w:rPr>
              <w:rFonts w:ascii="MS Gothic" w:eastAsia="MS Gothic" w:hAnsi="MS Gothic" w:hint="eastAsia"/>
            </w:rPr>
            <w:t>☐</w:t>
          </w:r>
        </w:sdtContent>
      </w:sdt>
      <w:r w:rsidR="007241A7">
        <w:tab/>
        <w:t>oberirdisch</w:t>
      </w:r>
      <w:r w:rsidR="007241A7">
        <w:tab/>
      </w:r>
      <w:sdt>
        <w:sdtPr>
          <w:id w:val="-166477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1A7" w:rsidRPr="007241A7">
            <w:rPr>
              <w:rFonts w:ascii="Segoe UI Symbol" w:hAnsi="Segoe UI Symbol" w:cs="Segoe UI Symbol"/>
            </w:rPr>
            <w:t>☐</w:t>
          </w:r>
        </w:sdtContent>
      </w:sdt>
      <w:r w:rsidR="007241A7">
        <w:tab/>
        <w:t>unterirdisch</w:t>
      </w:r>
    </w:p>
    <w:p w:rsidR="00AE5067" w:rsidRPr="007241A7" w:rsidRDefault="00AE5067" w:rsidP="00AE5067">
      <w:pPr>
        <w:pStyle w:val="KeinLeerraum"/>
        <w:suppressAutoHyphens/>
      </w:pPr>
    </w:p>
    <w:p w:rsidR="004D4941" w:rsidRDefault="002A3011" w:rsidP="0048568D">
      <w:pPr>
        <w:pStyle w:val="Angaben"/>
        <w:suppressAutoHyphens/>
      </w:pPr>
      <w:r>
        <w:t>Ausführung als:</w:t>
      </w:r>
    </w:p>
    <w:p w:rsidR="003E73A9" w:rsidRDefault="00DD770F" w:rsidP="0048568D">
      <w:pPr>
        <w:pStyle w:val="AufzhlungOptional"/>
        <w:suppressAutoHyphens/>
      </w:pPr>
      <w:sdt>
        <w:sdtPr>
          <w:id w:val="105650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>
            <w:rPr>
              <w:rFonts w:ascii="MS Gothic" w:eastAsia="MS Gothic" w:hAnsi="MS Gothic" w:hint="eastAsia"/>
            </w:rPr>
            <w:t>☐</w:t>
          </w:r>
        </w:sdtContent>
      </w:sdt>
      <w:r w:rsidR="003E73A9">
        <w:tab/>
        <w:t>Saugleitung</w:t>
      </w:r>
    </w:p>
    <w:p w:rsidR="003E73A9" w:rsidRDefault="00DD770F" w:rsidP="0048568D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85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1A7">
            <w:rPr>
              <w:rFonts w:ascii="MS Gothic" w:eastAsia="MS Gothic" w:hAnsi="MS Gothic" w:hint="eastAsia"/>
            </w:rPr>
            <w:t>☐</w:t>
          </w:r>
        </w:sdtContent>
      </w:sdt>
      <w:r w:rsidR="003E73A9">
        <w:tab/>
        <w:t>Druckleitung</w:t>
      </w:r>
      <w:r w:rsidR="003E73A9">
        <w:tab/>
      </w:r>
      <w:sdt>
        <w:sdtPr>
          <w:id w:val="-84978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>
            <w:rPr>
              <w:rFonts w:ascii="MS Gothic" w:eastAsia="MS Gothic" w:hAnsi="MS Gothic" w:hint="eastAsia"/>
            </w:rPr>
            <w:t>☐</w:t>
          </w:r>
        </w:sdtContent>
      </w:sdt>
      <w:r w:rsidR="003E73A9">
        <w:tab/>
      </w:r>
      <w:r w:rsidR="00365DCC">
        <w:t>einwandig</w:t>
      </w:r>
    </w:p>
    <w:p w:rsidR="003E73A9" w:rsidRDefault="003E73A9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5392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65DCC">
        <w:t>einwandig mit kathodischem Korrosionsschutz</w:t>
      </w:r>
    </w:p>
    <w:p w:rsidR="003E73A9" w:rsidRDefault="003E73A9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208482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65DCC">
        <w:t>einwandig in flüssigkeitsdichtem Schutzrohr / Kanal</w:t>
      </w:r>
    </w:p>
    <w:p w:rsidR="00365DCC" w:rsidRDefault="003E73A9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1900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65DCC">
        <w:t>doppelwandig mit Leckanzeigegerät</w:t>
      </w:r>
    </w:p>
    <w:p w:rsidR="00365DCC" w:rsidRDefault="00365DCC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Maximaler Betriebsdruck:</w:t>
      </w:r>
      <w:r w:rsidR="000824AE">
        <w:t xml:space="preserve"> </w:t>
      </w:r>
      <w:r w:rsidR="009B7734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B7734">
        <w:instrText xml:space="preserve"> FORMTEXT </w:instrText>
      </w:r>
      <w:r w:rsidR="009B7734">
        <w:fldChar w:fldCharType="separate"/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fldChar w:fldCharType="end"/>
      </w:r>
    </w:p>
    <w:p w:rsidR="00E86400" w:rsidRDefault="00DD770F" w:rsidP="0048568D">
      <w:pPr>
        <w:pStyle w:val="AufzhlungOptional"/>
        <w:suppressAutoHyphens/>
      </w:pPr>
      <w:sdt>
        <w:sdtPr>
          <w:id w:val="20959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6D">
            <w:rPr>
              <w:rFonts w:ascii="MS Gothic" w:eastAsia="MS Gothic" w:hAnsi="MS Gothic" w:hint="eastAsia"/>
            </w:rPr>
            <w:t>☐</w:t>
          </w:r>
        </w:sdtContent>
      </w:sdt>
      <w:r w:rsidR="00E86400">
        <w:tab/>
        <w:t>einwandig, unterirdische Bestandsrohrleitung nach TRwS 789</w:t>
      </w:r>
    </w:p>
    <w:p w:rsidR="00FE4B6D" w:rsidRDefault="00DD770F" w:rsidP="0048568D">
      <w:pPr>
        <w:pStyle w:val="AufzhlungOptional"/>
        <w:suppressAutoHyphens/>
      </w:pPr>
      <w:sdt>
        <w:sdtPr>
          <w:id w:val="-2132548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B6D">
            <w:rPr>
              <w:rFonts w:ascii="MS Gothic" w:eastAsia="MS Gothic" w:hAnsi="MS Gothic" w:hint="eastAsia"/>
            </w:rPr>
            <w:t>☐</w:t>
          </w:r>
        </w:sdtContent>
      </w:sdt>
      <w:r w:rsidR="00FE4B6D">
        <w:tab/>
        <w:t>einwandig, oberirdische Rohrleitung nach TRwS A 780</w:t>
      </w:r>
    </w:p>
    <w:p w:rsidR="00FE3FA6" w:rsidRDefault="00FE3FA6" w:rsidP="0048568D">
      <w:pPr>
        <w:pStyle w:val="KeinLeerraum"/>
        <w:suppressAutoHyphens/>
      </w:pPr>
    </w:p>
    <w:p w:rsidR="00C1343F" w:rsidRDefault="00C1343F" w:rsidP="0048568D">
      <w:pPr>
        <w:pStyle w:val="Angaben"/>
        <w:suppressAutoHyphens/>
      </w:pPr>
      <w:r>
        <w:t>Werkstoffe:</w:t>
      </w:r>
    </w:p>
    <w:p w:rsidR="00C1343F" w:rsidRDefault="00C1343F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Rohrleitung</w:t>
      </w:r>
      <w:r>
        <w:tab/>
      </w:r>
      <w:sdt>
        <w:sdtPr>
          <w:id w:val="-186049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593">
            <w:rPr>
              <w:rFonts w:ascii="MS Gothic" w:eastAsia="MS Gothic" w:hAnsi="MS Gothic" w:hint="eastAsia"/>
            </w:rPr>
            <w:t>☐</w:t>
          </w:r>
        </w:sdtContent>
      </w:sdt>
      <w:r w:rsidR="00D334A2">
        <w:tab/>
        <w:t>Kunststoff</w:t>
      </w:r>
      <w:r w:rsidR="00D64593">
        <w:tab/>
      </w:r>
      <w:r w:rsidR="00D334A2"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D334A2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16076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64593">
        <w:tab/>
        <w:t>Stahl</w:t>
      </w:r>
      <w:r w:rsidR="00D64593">
        <w:tab/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D334A2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109011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64593">
        <w:tab/>
        <w:t>sonstiges</w:t>
      </w:r>
      <w:r w:rsidR="00D64593">
        <w:tab/>
      </w:r>
      <w:r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C1343F" w:rsidRDefault="00C1343F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Schutzrohr</w:t>
      </w:r>
      <w:r w:rsidR="00A50144">
        <w:t> / Kanal</w:t>
      </w:r>
      <w:r>
        <w:tab/>
      </w:r>
      <w:sdt>
        <w:sdtPr>
          <w:id w:val="173150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4A2">
            <w:rPr>
              <w:rFonts w:ascii="MS Gothic" w:eastAsia="MS Gothic" w:hAnsi="MS Gothic" w:hint="eastAsia"/>
            </w:rPr>
            <w:t>☐</w:t>
          </w:r>
        </w:sdtContent>
      </w:sdt>
      <w:r w:rsidR="00D334A2">
        <w:tab/>
        <w:t>Kunststoff</w:t>
      </w:r>
      <w:r w:rsidR="00D64593">
        <w:tab/>
      </w:r>
      <w:r w:rsidR="00D334A2">
        <w:t>Material</w:t>
      </w:r>
      <w:r w:rsidR="00D64593">
        <w:t xml:space="preserve">: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C1343F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74591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Stahl</w:t>
      </w:r>
      <w:r w:rsidR="00D64593">
        <w:tab/>
        <w:t>Mater</w:t>
      </w:r>
      <w:r>
        <w:t>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C1343F" w:rsidRPr="00E86400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7366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D64593">
        <w:t>s</w:t>
      </w:r>
      <w:r>
        <w:t>onstiges</w:t>
      </w:r>
      <w:r w:rsidR="00D64593">
        <w:tab/>
      </w:r>
      <w:r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5E3DB7" w:rsidRDefault="005E3DB7" w:rsidP="00717235">
      <w:pPr>
        <w:pStyle w:val="FragenNummerierung"/>
        <w:keepNext/>
        <w:keepLines/>
        <w:suppressAutoHyphens/>
      </w:pPr>
      <w:r>
        <w:lastRenderedPageBreak/>
        <w:t>zugehöriger Abfüll</w:t>
      </w:r>
      <w:r w:rsidR="00A50144">
        <w:t>fläche</w:t>
      </w:r>
    </w:p>
    <w:p w:rsidR="005F5803" w:rsidRPr="00037095" w:rsidRDefault="005F5803" w:rsidP="00717235">
      <w:pPr>
        <w:pStyle w:val="Angaben"/>
        <w:keepNext/>
        <w:keepLines/>
        <w:suppressAutoHyphens/>
      </w:pPr>
      <w:r w:rsidRPr="00037095">
        <w:t>Beschreibung der Dichtfläche</w:t>
      </w:r>
      <w:r w:rsidR="00B121DC">
        <w:t xml:space="preserve"> </w:t>
      </w:r>
      <w:r w:rsidRPr="00037095">
        <w:rPr>
          <w:vertAlign w:val="superscript"/>
        </w:rPr>
        <w:t>(53)</w:t>
      </w:r>
    </w:p>
    <w:p w:rsidR="005F5803" w:rsidRPr="00037095" w:rsidRDefault="00395953" w:rsidP="00717235">
      <w:pPr>
        <w:pStyle w:val="Angaben"/>
        <w:keepNext/>
        <w:keepLines/>
        <w:suppressAutoHyphens/>
        <w:rPr>
          <w:i/>
        </w:rPr>
      </w:pPr>
      <w:r>
        <w:rPr>
          <w:i/>
        </w:rPr>
        <w:t>(Schnitt</w:t>
      </w:r>
      <w:r w:rsidR="005F5803" w:rsidRPr="00037095">
        <w:rPr>
          <w:i/>
        </w:rPr>
        <w:t>zeichnungen sind beizufügen)</w:t>
      </w:r>
    </w:p>
    <w:p w:rsidR="005F5803" w:rsidRPr="00037095" w:rsidRDefault="00DD770F" w:rsidP="00717235">
      <w:pPr>
        <w:pStyle w:val="AufzhlungOptional"/>
        <w:keepNext/>
        <w:keepLines/>
        <w:suppressAutoHyphens/>
      </w:pPr>
      <w:sdt>
        <w:sdtPr>
          <w:id w:val="188143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Asphaltdecke nach TRwS 786</w:t>
      </w:r>
    </w:p>
    <w:p w:rsidR="005F5803" w:rsidRPr="00037095" w:rsidRDefault="00DD770F" w:rsidP="009870EA">
      <w:pPr>
        <w:pStyle w:val="AufzhlungOptional"/>
        <w:suppressAutoHyphens/>
      </w:pPr>
      <w:sdt>
        <w:sdtPr>
          <w:id w:val="34036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1DC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Betondecke nach der DAfStB-Richtlinie „Betonbau beim Umgang mit wassergefährdenden Stoffen“</w:t>
      </w:r>
    </w:p>
    <w:p w:rsidR="005F5803" w:rsidRPr="00037095" w:rsidRDefault="005F5803" w:rsidP="0048568D">
      <w:pPr>
        <w:pStyle w:val="AufzhlungOptional"/>
        <w:suppressAutoHyphens/>
      </w:pPr>
      <w:r w:rsidRPr="00037095">
        <w:tab/>
        <w:t>Betongüte</w:t>
      </w:r>
      <w:r w:rsidR="004A0E98">
        <w:t>:</w:t>
      </w:r>
      <w:r w:rsidR="00F17712">
        <w:t xml:space="preserve"> </w:t>
      </w:r>
      <w:r w:rsidRPr="00037095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037095">
        <w:instrText xml:space="preserve"> FORMTEXT </w:instrText>
      </w:r>
      <w:r w:rsidRPr="00037095">
        <w:fldChar w:fldCharType="separate"/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fldChar w:fldCharType="end"/>
      </w:r>
    </w:p>
    <w:p w:rsidR="005F5803" w:rsidRPr="00037095" w:rsidRDefault="00DD770F" w:rsidP="0048568D">
      <w:pPr>
        <w:pStyle w:val="AufzhlungOptional"/>
        <w:suppressAutoHyphens/>
      </w:pPr>
      <w:sdt>
        <w:sdtPr>
          <w:id w:val="80582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F17712">
        <w:tab/>
        <w:t>Dichtungsbahn</w:t>
      </w:r>
      <w:r w:rsidR="00F17712">
        <w:tab/>
      </w:r>
      <w:r w:rsidR="005F5803" w:rsidRPr="00037095">
        <w:t>Material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5F5803" w:rsidRPr="00037095" w:rsidRDefault="00DD770F" w:rsidP="0048568D">
      <w:pPr>
        <w:pStyle w:val="AufzhlungOptional"/>
        <w:suppressAutoHyphens/>
      </w:pPr>
      <w:sdt>
        <w:sdtPr>
          <w:id w:val="154816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Beschichtung</w:t>
      </w:r>
      <w:r w:rsidR="00F17712">
        <w:tab/>
      </w:r>
      <w:r w:rsidR="005F5803" w:rsidRPr="00037095">
        <w:t>Material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5F5803" w:rsidRPr="00037095" w:rsidRDefault="00DD770F" w:rsidP="0048568D">
      <w:pPr>
        <w:pStyle w:val="AufzhlungOptional"/>
        <w:suppressAutoHyphens/>
      </w:pPr>
      <w:sdt>
        <w:sdtPr>
          <w:id w:val="-62599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Stahlwanne</w:t>
      </w:r>
      <w:r w:rsidR="00F17712">
        <w:tab/>
      </w:r>
      <w:r w:rsidR="005F5803" w:rsidRPr="00037095">
        <w:t>Material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5F5803" w:rsidRDefault="00DD770F" w:rsidP="0048568D">
      <w:pPr>
        <w:pStyle w:val="AufzhlungOptional"/>
        <w:suppressAutoHyphens/>
      </w:pPr>
      <w:sdt>
        <w:sdtPr>
          <w:id w:val="4993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sonstiges</w:t>
      </w:r>
      <w:r w:rsidR="00F17712">
        <w:tab/>
      </w:r>
      <w:r w:rsidR="00F17712">
        <w:tab/>
        <w:t>M</w:t>
      </w:r>
      <w:r w:rsidR="005F5803" w:rsidRPr="00037095">
        <w:t>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:rsidR="002D58BF" w:rsidRDefault="002D58BF" w:rsidP="0048568D">
      <w:pPr>
        <w:pStyle w:val="KeinLeerraum"/>
        <w:suppressAutoHyphens/>
      </w:pPr>
    </w:p>
    <w:p w:rsidR="002D58BF" w:rsidRDefault="002D58BF" w:rsidP="0048568D">
      <w:pPr>
        <w:pStyle w:val="Angaben"/>
        <w:suppressAutoHyphens/>
      </w:pPr>
      <w:r>
        <w:t>Rückhaltemaßnahmen und Rückhaltevolumen</w:t>
      </w:r>
      <w:r w:rsidR="00B121DC">
        <w:t xml:space="preserve"> </w:t>
      </w:r>
      <w:r w:rsidRPr="00555741">
        <w:rPr>
          <w:vertAlign w:val="superscript"/>
        </w:rPr>
        <w:t>(44)</w:t>
      </w:r>
      <w:r>
        <w:t xml:space="preserve"> für austretende Stoffe:</w:t>
      </w:r>
    </w:p>
    <w:p w:rsidR="002D58BF" w:rsidRPr="001640CF" w:rsidRDefault="002D58BF" w:rsidP="0048568D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  <w:suppressAutoHyphens/>
      </w:pPr>
      <w:r w:rsidRPr="0025718C">
        <w:t>Rückhaltevolumen</w:t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</w:t>
      </w:r>
    </w:p>
    <w:p w:rsidR="002D58BF" w:rsidRDefault="002D58BF" w:rsidP="0048568D">
      <w:pPr>
        <w:pStyle w:val="Angaben"/>
        <w:suppressAutoHyphens/>
      </w:pPr>
      <w:r>
        <w:t>Erläuterungen über Ausführungen der Rückhaltemaßnahmen: (z. B. umlaufende Aufkantungen, Barrieren, organisatorische Rückhaltemaßnahmen, etc.)</w:t>
      </w:r>
    </w:p>
    <w:p w:rsidR="002D58BF" w:rsidRDefault="002D58BF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D58BF" w:rsidRDefault="002D58BF" w:rsidP="0048568D">
      <w:pPr>
        <w:pStyle w:val="Angaben"/>
        <w:suppressAutoHyphens/>
      </w:pPr>
      <w:r>
        <w:t xml:space="preserve">Maßnahmen zur Ableitung von Niederschlagswasser (soweit die Anlage nicht überdacht ist) </w:t>
      </w:r>
      <w:r w:rsidRPr="003F199F">
        <w:rPr>
          <w:vertAlign w:val="superscript"/>
        </w:rPr>
        <w:t>(45)</w:t>
      </w:r>
    </w:p>
    <w:p w:rsidR="002D58BF" w:rsidRDefault="002D58BF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F2F69" w:rsidRDefault="00BF2F69" w:rsidP="0048568D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Max</w:t>
      </w:r>
      <w:r w:rsidR="00F62751">
        <w:t>.</w:t>
      </w:r>
      <w:r>
        <w:t xml:space="preserve"> Volumen oder max</w:t>
      </w:r>
      <w:r w:rsidR="00F62751">
        <w:t>.</w:t>
      </w:r>
      <w:r>
        <w:t xml:space="preserve"> Masse über einen Zeitraum von 10 Minuten:</w:t>
      </w:r>
      <w:r w:rsidR="00F62751">
        <w:tab/>
      </w:r>
      <w:r w:rsidR="00CB05D5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B05D5">
        <w:instrText xml:space="preserve"> FORMTEXT </w:instrText>
      </w:r>
      <w:r w:rsidR="00CB05D5">
        <w:fldChar w:fldCharType="separate"/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fldChar w:fldCharType="end"/>
      </w:r>
      <w:r w:rsidR="00CB05D5">
        <w:t xml:space="preserve"> [m³] oder [t]</w:t>
      </w:r>
    </w:p>
    <w:p w:rsidR="00B121DC" w:rsidRPr="00B121DC" w:rsidRDefault="00B121DC" w:rsidP="0048568D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 xml:space="preserve">Mittlerer Tagesdurchsatz </w:t>
      </w:r>
      <w:r w:rsidRPr="00B121DC">
        <w:rPr>
          <w:vertAlign w:val="superscript"/>
        </w:rPr>
        <w:t>(52)</w:t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 oder [t]</w:t>
      </w:r>
    </w:p>
    <w:p w:rsidR="00016439" w:rsidRDefault="000E4BAB" w:rsidP="0048568D">
      <w:pPr>
        <w:pStyle w:val="FragenNummerierung"/>
        <w:suppressAutoHyphens/>
      </w:pPr>
      <w:r>
        <w:t>Nachweis der wasserrechtlichen Eignung</w:t>
      </w:r>
      <w:r w:rsidR="007F062A">
        <w:t xml:space="preserve"> </w:t>
      </w:r>
      <w:r w:rsidRPr="000E4BAB">
        <w:rPr>
          <w:vertAlign w:val="superscript"/>
        </w:rPr>
        <w:t>(46)</w:t>
      </w:r>
      <w:r>
        <w:t xml:space="preserve"> der Anlage gemäß § 63 WHG</w:t>
      </w:r>
    </w:p>
    <w:p w:rsidR="00FE0E2F" w:rsidRDefault="00DD770F" w:rsidP="0048568D">
      <w:pPr>
        <w:pStyle w:val="AufzhlungOptional"/>
        <w:suppressAutoHyphens/>
      </w:pPr>
      <w:sdt>
        <w:sdtPr>
          <w:id w:val="-212122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157">
            <w:rPr>
              <w:rFonts w:ascii="MS Gothic" w:eastAsia="MS Gothic" w:hAnsi="MS Gothic" w:hint="eastAsia"/>
            </w:rPr>
            <w:t>☐</w:t>
          </w:r>
        </w:sdtContent>
      </w:sdt>
      <w:r w:rsidR="00022157">
        <w:tab/>
      </w:r>
      <w:r w:rsidR="00550382">
        <w:t>eine wasserrechtliche Eignungsfeststellung wird beantragt</w:t>
      </w:r>
    </w:p>
    <w:p w:rsidR="00550382" w:rsidRDefault="00DD770F" w:rsidP="0048568D">
      <w:pPr>
        <w:pStyle w:val="AufzhlungOptional"/>
        <w:suppressAutoHyphens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157">
            <w:rPr>
              <w:rFonts w:ascii="MS Gothic" w:eastAsia="MS Gothic" w:hAnsi="MS Gothic" w:hint="eastAsia"/>
            </w:rPr>
            <w:t>☐</w:t>
          </w:r>
        </w:sdtContent>
      </w:sdt>
      <w:r w:rsidR="00FE0E2F">
        <w:tab/>
      </w:r>
      <w:r w:rsidR="00550382">
        <w:t xml:space="preserve">eine wasserrechtliche Eignungsfeststellung ist nicht erforderlich, weil die Eignung </w:t>
      </w:r>
      <w:r w:rsidR="00550382" w:rsidRPr="00B73A84">
        <w:t>gemäß</w:t>
      </w:r>
      <w:r w:rsidR="00550382">
        <w:t xml:space="preserve"> § 41 AwSV nachgewiesen wird - Begründung:</w:t>
      </w:r>
    </w:p>
    <w:p w:rsidR="00550382" w:rsidRPr="005C3B33" w:rsidRDefault="00550382" w:rsidP="0048568D">
      <w:pPr>
        <w:pStyle w:val="AufzhlungOptional"/>
        <w:suppressAutoHyphens/>
      </w:pPr>
      <w:r>
        <w:tab/>
      </w:r>
      <w:r w:rsidR="005C3B33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5C3B33">
        <w:instrText xml:space="preserve"> FORMTEXT </w:instrText>
      </w:r>
      <w:r w:rsidR="005C3B33">
        <w:fldChar w:fldCharType="separate"/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fldChar w:fldCharType="end"/>
      </w:r>
    </w:p>
    <w:p w:rsidR="00102242" w:rsidRDefault="00102242" w:rsidP="0048568D">
      <w:pPr>
        <w:pStyle w:val="Angaben"/>
        <w:suppressAutoHyphens/>
      </w:pPr>
    </w:p>
    <w:p w:rsidR="0095047D" w:rsidRDefault="00205536" w:rsidP="0048568D">
      <w:pPr>
        <w:pStyle w:val="AufzhlungOptional"/>
        <w:suppressAutoHyphens/>
        <w:rPr>
          <w:i/>
        </w:rPr>
      </w:pPr>
      <w:r>
        <w:tab/>
      </w:r>
      <w:r w:rsidRPr="005C3B33">
        <w:rPr>
          <w:i/>
          <w:u w:val="single"/>
        </w:rPr>
        <w:t>Hinweis</w:t>
      </w:r>
      <w:r w:rsidRPr="005C3B33">
        <w:rPr>
          <w:i/>
        </w:rPr>
        <w:t xml:space="preserve">: </w:t>
      </w:r>
      <w:r w:rsidR="00AB4341" w:rsidRPr="005C3B33">
        <w:rPr>
          <w:i/>
        </w:rPr>
        <w:t>Für die Ausnahmen von der Eignungsfeststellung nach § 41 Abs. 2 oder Abs. 3 AwSV ist</w:t>
      </w:r>
      <w:r w:rsidR="00AB4341">
        <w:rPr>
          <w:i/>
        </w:rPr>
        <w:t xml:space="preserve"> für alle Teile einer Anlage ein </w:t>
      </w:r>
      <w:r w:rsidR="00AB4341" w:rsidRPr="005C3B33">
        <w:rPr>
          <w:i/>
        </w:rPr>
        <w:t>Nachweis</w:t>
      </w:r>
      <w:r w:rsidR="00AB4341">
        <w:rPr>
          <w:i/>
        </w:rPr>
        <w:t xml:space="preserve"> zu erbringen und durch </w:t>
      </w:r>
      <w:r w:rsidR="00AB4341" w:rsidRPr="005C3B33">
        <w:rPr>
          <w:i/>
        </w:rPr>
        <w:t>ein Gutachten eines Sac</w:t>
      </w:r>
      <w:r w:rsidR="00AB4341">
        <w:rPr>
          <w:i/>
        </w:rPr>
        <w:t xml:space="preserve">hverständigen nach </w:t>
      </w:r>
      <w:r w:rsidR="00AB4341" w:rsidRPr="005C3B33">
        <w:rPr>
          <w:i/>
        </w:rPr>
        <w:t xml:space="preserve">AwSV </w:t>
      </w:r>
      <w:r w:rsidR="00AB4341">
        <w:rPr>
          <w:i/>
        </w:rPr>
        <w:t>zu bestätigen, dass die Anlage insgesamt die Gewässerschutzanforderungen erfüllt</w:t>
      </w:r>
      <w:r w:rsidR="00AB4341" w:rsidRPr="005C3B33">
        <w:rPr>
          <w:i/>
        </w:rPr>
        <w:t>.</w:t>
      </w:r>
    </w:p>
    <w:p w:rsidR="008F13ED" w:rsidRDefault="008F13ED" w:rsidP="0048568D">
      <w:pPr>
        <w:pStyle w:val="FragenNummerierung"/>
        <w:suppressAutoHyphens/>
      </w:pPr>
      <w:r>
        <w:t>Die Nachweise gemäß § 63 Abs. 4 WHG liegen für folge</w:t>
      </w:r>
      <w:r w:rsidR="005811D9">
        <w:t xml:space="preserve">nde verwendete Anlagenteile vor: </w:t>
      </w:r>
      <w:r>
        <w:t>(z. </w:t>
      </w:r>
      <w:r w:rsidR="005811D9">
        <w:t>B</w:t>
      </w:r>
      <w:r>
        <w:t>: Beschichtung / Auskleidung, Leckanzeigegerät, Überfüllsicherung, Auffangraum, Fugen</w:t>
      </w:r>
      <w:r w:rsidR="00395953">
        <w:t>abdichtungen, Pumpen, Dichtungen</w:t>
      </w:r>
      <w:r>
        <w:t>)</w:t>
      </w:r>
    </w:p>
    <w:p w:rsidR="007420E1" w:rsidRDefault="007420E1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420E1" w:rsidRDefault="007420E1" w:rsidP="0048568D">
      <w:pPr>
        <w:pStyle w:val="Angaben"/>
        <w:suppressAutoHyphens/>
      </w:pPr>
      <w:r>
        <w:t>Für folgende Anlagenteile / Bauprodukte werden Einzelnachweise (z. B. Gutachten) geführt:</w:t>
      </w:r>
    </w:p>
    <w:p w:rsidR="004B5B82" w:rsidRDefault="00EE4649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00576" w:rsidRPr="005811D9" w:rsidRDefault="004F56E6" w:rsidP="005025DB">
      <w:pPr>
        <w:pStyle w:val="FragenNummerierung"/>
        <w:keepNext/>
        <w:keepLines/>
        <w:suppressAutoHyphens/>
      </w:pPr>
      <w:r>
        <w:lastRenderedPageBreak/>
        <w:t xml:space="preserve">Sind </w:t>
      </w:r>
      <w:r w:rsidR="00800576" w:rsidRPr="005811D9">
        <w:t>Rückhalteeinrichtungen</w:t>
      </w:r>
      <w:r w:rsidR="00270619">
        <w:t xml:space="preserve"> </w:t>
      </w:r>
      <w:r w:rsidR="00800576" w:rsidRPr="005811D9">
        <w:rPr>
          <w:rStyle w:val="Funotenzeichen"/>
        </w:rPr>
        <w:footnoteReference w:id="2"/>
      </w:r>
      <w:r w:rsidR="00800576" w:rsidRPr="005811D9">
        <w:t xml:space="preserve"> </w:t>
      </w:r>
      <w:r>
        <w:t xml:space="preserve">für Brandereignisse </w:t>
      </w:r>
      <w:r w:rsidR="00800576" w:rsidRPr="005811D9">
        <w:t>vorhanden / geplant? (§ 20 AwSV)</w:t>
      </w:r>
    </w:p>
    <w:p w:rsidR="00800576" w:rsidRDefault="00DD770F" w:rsidP="005025DB">
      <w:pPr>
        <w:pStyle w:val="Angaben"/>
        <w:keepNext/>
        <w:keepLines/>
        <w:suppressAutoHyphens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:rsidR="00800576" w:rsidRDefault="00800576" w:rsidP="005025DB">
      <w:pPr>
        <w:pStyle w:val="Angaben"/>
        <w:keepNext/>
        <w:keepLines/>
        <w:suppressAutoHyphens/>
      </w:pPr>
      <w:r>
        <w:t>Bezeichnung gemäß Aufstellungsplan:</w:t>
      </w:r>
    </w:p>
    <w:p w:rsidR="00800576" w:rsidRDefault="00800576" w:rsidP="005025DB">
      <w:pPr>
        <w:pStyle w:val="Angaben"/>
        <w:keepNext/>
        <w:keepLines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00576" w:rsidRDefault="00800576" w:rsidP="00800576">
      <w:pPr>
        <w:pStyle w:val="Angaben"/>
        <w:suppressAutoHyphens/>
      </w:pPr>
      <w:r>
        <w:t>Liegt ein rechnerischer Nachweis fü</w:t>
      </w:r>
      <w:r w:rsidR="004F56E6">
        <w:t>r das erforderliche R</w:t>
      </w:r>
      <w:r>
        <w:t>ückhaltev</w:t>
      </w:r>
      <w:r w:rsidR="003646F8">
        <w:t>olumen vor</w:t>
      </w:r>
      <w:r>
        <w:t>?</w:t>
      </w:r>
    </w:p>
    <w:p w:rsidR="00800576" w:rsidRDefault="00DD770F" w:rsidP="00800576">
      <w:pPr>
        <w:pStyle w:val="Angaben"/>
        <w:suppressAutoHyphens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:rsidR="00800576" w:rsidRDefault="004F56E6" w:rsidP="00800576">
      <w:pPr>
        <w:pStyle w:val="Angaben"/>
        <w:suppressAutoHyphens/>
      </w:pPr>
      <w:r>
        <w:t xml:space="preserve">Dient die </w:t>
      </w:r>
      <w:r w:rsidR="00800576">
        <w:t>Rückhalteeinrichtung gleichzeitig als Auffangraum für Stoffe?</w:t>
      </w:r>
    </w:p>
    <w:p w:rsidR="00800576" w:rsidRDefault="00DD770F" w:rsidP="00800576">
      <w:pPr>
        <w:pStyle w:val="Angaben"/>
        <w:suppressAutoHyphens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:rsidR="00800576" w:rsidRDefault="00800576" w:rsidP="009870EA">
      <w:pPr>
        <w:pStyle w:val="Angaben"/>
        <w:suppressAutoHyphens/>
      </w:pPr>
      <w:r>
        <w:t>Verbundleitungen zwisc</w:t>
      </w:r>
      <w:r w:rsidR="004F56E6">
        <w:t xml:space="preserve">hen Auffangraum und </w:t>
      </w:r>
      <w:r>
        <w:t>Rückhalteeinrichtung vorhanden / geplant?</w:t>
      </w:r>
    </w:p>
    <w:p w:rsidR="00800576" w:rsidRDefault="00DD770F" w:rsidP="00800576">
      <w:pPr>
        <w:pStyle w:val="Angaben"/>
        <w:suppressAutoHyphens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:rsidR="0082434B" w:rsidRDefault="0082434B" w:rsidP="0048568D">
      <w:pPr>
        <w:pStyle w:val="FragenNummerierung"/>
        <w:tabs>
          <w:tab w:val="right" w:pos="7938"/>
        </w:tabs>
        <w:suppressAutoHyphens/>
      </w:pPr>
      <w:r>
        <w:t xml:space="preserve">Wasserschutzgebiets- / Heilquellenschutzgebietszone: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0137B" w:rsidRPr="00C0137B" w:rsidRDefault="00DD770F" w:rsidP="00C0137B">
      <w:pPr>
        <w:pStyle w:val="AufzhlungOptional"/>
      </w:pPr>
      <w:sdt>
        <w:sdtPr>
          <w:id w:val="79302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FE7">
            <w:rPr>
              <w:rFonts w:ascii="MS Gothic" w:eastAsia="MS Gothic" w:hAnsi="MS Gothic" w:hint="eastAsia"/>
            </w:rPr>
            <w:t>☐</w:t>
          </w:r>
        </w:sdtContent>
      </w:sdt>
      <w:r w:rsidR="00C0137B" w:rsidRPr="00C0137B">
        <w:tab/>
        <w:t>festgesetzt</w:t>
      </w:r>
    </w:p>
    <w:p w:rsidR="00C0137B" w:rsidRPr="00C0137B" w:rsidRDefault="00DD770F" w:rsidP="00C0137B">
      <w:pPr>
        <w:pStyle w:val="AufzhlungOptional"/>
      </w:pPr>
      <w:sdt>
        <w:sdtPr>
          <w:id w:val="124014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FE7">
            <w:rPr>
              <w:rFonts w:ascii="MS Gothic" w:eastAsia="MS Gothic" w:hAnsi="MS Gothic" w:hint="eastAsia"/>
            </w:rPr>
            <w:t>☐</w:t>
          </w:r>
        </w:sdtContent>
      </w:sdt>
      <w:r w:rsidR="00C0137B" w:rsidRPr="00C0137B">
        <w:tab/>
        <w:t>vorläufig gesichert</w:t>
      </w:r>
    </w:p>
    <w:p w:rsidR="00C0137B" w:rsidRPr="00C0137B" w:rsidRDefault="00DD770F" w:rsidP="00C0137B">
      <w:pPr>
        <w:pStyle w:val="AufzhlungOptional"/>
      </w:pPr>
      <w:sdt>
        <w:sdtPr>
          <w:id w:val="92245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FE7">
            <w:rPr>
              <w:rFonts w:ascii="MS Gothic" w:eastAsia="MS Gothic" w:hAnsi="MS Gothic" w:hint="eastAsia"/>
            </w:rPr>
            <w:t>☐</w:t>
          </w:r>
        </w:sdtContent>
      </w:sdt>
      <w:r w:rsidR="00C0137B" w:rsidRPr="00C0137B">
        <w:tab/>
        <w:t>nein</w:t>
      </w:r>
    </w:p>
    <w:p w:rsidR="0082434B" w:rsidRDefault="0082434B" w:rsidP="0048568D">
      <w:pPr>
        <w:pStyle w:val="FragenNummerierung"/>
        <w:suppressAutoHyphens/>
      </w:pPr>
      <w:r>
        <w:t>Überschwemmungsgebiet:</w:t>
      </w:r>
    </w:p>
    <w:p w:rsidR="0082434B" w:rsidRDefault="00DD770F" w:rsidP="0048568D">
      <w:pPr>
        <w:pStyle w:val="AufzhlungOptional"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37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:rsidR="0082434B" w:rsidRDefault="00DD770F" w:rsidP="0048568D">
      <w:pPr>
        <w:pStyle w:val="AufzhlungOptional"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:rsidR="0082434B" w:rsidRPr="00B83B37" w:rsidRDefault="00DD770F" w:rsidP="0048568D">
      <w:pPr>
        <w:pStyle w:val="AufzhlungOptional"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:rsidR="0082434B" w:rsidRDefault="0082434B" w:rsidP="00595E94">
      <w:pPr>
        <w:pStyle w:val="FragenNummerierung"/>
      </w:pPr>
      <w:r w:rsidRPr="00595E94">
        <w:t>Er</w:t>
      </w:r>
      <w:r w:rsidR="00DE78B7" w:rsidRPr="00595E94">
        <w:t>d</w:t>
      </w:r>
      <w:r w:rsidRPr="00595E94">
        <w:t>bebenzon</w:t>
      </w:r>
      <w:r w:rsidR="00BA3CD9" w:rsidRPr="00595E94">
        <w:t>e</w:t>
      </w:r>
      <w:r w:rsidR="00BA3CD9">
        <w:t xml:space="preserve"> </w:t>
      </w:r>
      <w:r w:rsidR="00BC3332">
        <w:rPr>
          <w:vertAlign w:val="superscript"/>
        </w:rPr>
        <w:t>(51</w:t>
      </w:r>
      <w:r w:rsidR="0061603F" w:rsidRPr="0061603F">
        <w:rPr>
          <w:vertAlign w:val="superscript"/>
        </w:rPr>
        <w:t>)</w:t>
      </w:r>
      <w:r>
        <w:t>:</w:t>
      </w:r>
      <w:r w:rsidR="005E506E">
        <w:t xml:space="preserve"> </w:t>
      </w:r>
      <w:sdt>
        <w:sdtPr>
          <w:id w:val="71108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06E">
            <w:rPr>
              <w:rFonts w:ascii="MS Gothic" w:eastAsia="MS Gothic" w:hAnsi="MS Gothic" w:hint="eastAsia"/>
            </w:rPr>
            <w:t>☐</w:t>
          </w:r>
        </w:sdtContent>
      </w:sdt>
      <w:r w:rsidR="005E506E">
        <w:tab/>
        <w:t xml:space="preserve">ja: </w:t>
      </w:r>
      <w:r w:rsidR="005E506E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5E506E">
        <w:instrText xml:space="preserve"> FORMTEXT </w:instrText>
      </w:r>
      <w:r w:rsidR="005E506E">
        <w:fldChar w:fldCharType="separate"/>
      </w:r>
      <w:r w:rsidR="005E506E">
        <w:t> </w:t>
      </w:r>
      <w:r w:rsidR="005E506E">
        <w:t> </w:t>
      </w:r>
      <w:r w:rsidR="005E506E">
        <w:t> </w:t>
      </w:r>
      <w:r w:rsidR="005E506E">
        <w:t> </w:t>
      </w:r>
      <w:r w:rsidR="005E506E">
        <w:t> </w:t>
      </w:r>
      <w:r w:rsidR="005E506E">
        <w:fldChar w:fldCharType="end"/>
      </w:r>
      <w:r w:rsidR="005E506E" w:rsidRPr="00B95DF5">
        <w:tab/>
      </w:r>
      <w:sdt>
        <w:sdtPr>
          <w:id w:val="104949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06E">
            <w:rPr>
              <w:rFonts w:ascii="MS Gothic" w:eastAsia="MS Gothic" w:hAnsi="MS Gothic" w:hint="eastAsia"/>
            </w:rPr>
            <w:t>☐</w:t>
          </w:r>
        </w:sdtContent>
      </w:sdt>
      <w:r w:rsidR="005E506E">
        <w:tab/>
        <w:t>nein</w:t>
      </w:r>
    </w:p>
    <w:p w:rsidR="00031103" w:rsidRDefault="00FD7242" w:rsidP="0048568D">
      <w:pPr>
        <w:pStyle w:val="AufzhlungOptional"/>
        <w:suppressAutoHyphens/>
        <w:sectPr w:rsidR="00031103" w:rsidSect="00C12B2E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  <w:r w:rsidRPr="00FD7242">
        <w:rPr>
          <w:rFonts w:ascii="MS Gothic" w:eastAsia="MS Gothic" w:hAnsi="MS Gothic" w:cs="MS Gothic" w:hint="eastAsia"/>
        </w:rPr>
        <w:t>☐</w:t>
      </w:r>
      <w:r w:rsidRPr="00FD7242">
        <w:tab/>
        <w:t>Rechnerischer Nachweis / Gutachten</w:t>
      </w:r>
    </w:p>
    <w:p w:rsidR="00FD7242" w:rsidRDefault="00C66BC5" w:rsidP="00C66BC5">
      <w:pPr>
        <w:pStyle w:val="Angabenfett"/>
        <w:rPr>
          <w:vertAlign w:val="superscript"/>
        </w:rPr>
      </w:pPr>
      <w:r>
        <w:lastRenderedPageBreak/>
        <w:t>Fass- und Gebindelager zum Lagern flüssiger oder gasförmiger Stoffe</w:t>
      </w:r>
      <w:r w:rsidR="00152B3B">
        <w:t xml:space="preserve"> </w:t>
      </w:r>
      <w:r w:rsidRPr="00C66BC5">
        <w:rPr>
          <w:vertAlign w:val="superscript"/>
        </w:rPr>
        <w:t>(50)</w:t>
      </w:r>
    </w:p>
    <w:p w:rsidR="002C44DA" w:rsidRDefault="002C44DA" w:rsidP="002C44DA">
      <w:pPr>
        <w:pStyle w:val="Angaben"/>
      </w:pPr>
    </w:p>
    <w:tbl>
      <w:tblPr>
        <w:tblStyle w:val="Tabellenraster"/>
        <w:tblW w:w="1587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4"/>
        <w:gridCol w:w="1218"/>
        <w:gridCol w:w="1402"/>
        <w:gridCol w:w="1316"/>
        <w:gridCol w:w="1775"/>
        <w:gridCol w:w="1100"/>
        <w:gridCol w:w="1134"/>
        <w:gridCol w:w="1124"/>
        <w:gridCol w:w="567"/>
        <w:gridCol w:w="684"/>
        <w:gridCol w:w="567"/>
        <w:gridCol w:w="709"/>
        <w:gridCol w:w="1417"/>
        <w:gridCol w:w="1309"/>
      </w:tblGrid>
      <w:tr w:rsidR="00D049A7" w:rsidTr="00D84064">
        <w:tc>
          <w:tcPr>
            <w:tcW w:w="1554" w:type="dxa"/>
            <w:vMerge w:val="restart"/>
          </w:tcPr>
          <w:p w:rsidR="00670F7A" w:rsidRDefault="00670F7A" w:rsidP="00BB5427">
            <w:pPr>
              <w:pStyle w:val="TabelleFormulareberschrift"/>
            </w:pPr>
            <w:r>
              <w:t>Bezeichnung ge</w:t>
            </w:r>
            <w:r w:rsidR="00BB5427">
              <w:t>mäß</w:t>
            </w:r>
            <w:r w:rsidR="00BB5427">
              <w:br/>
            </w:r>
            <w:r>
              <w:t>Aufstellung</w:t>
            </w:r>
            <w:r>
              <w:t>s</w:t>
            </w:r>
            <w:r>
              <w:t>plan</w:t>
            </w:r>
          </w:p>
        </w:tc>
        <w:tc>
          <w:tcPr>
            <w:tcW w:w="1218" w:type="dxa"/>
            <w:vMerge w:val="restart"/>
          </w:tcPr>
          <w:p w:rsidR="00670F7A" w:rsidRDefault="00670F7A" w:rsidP="00672425">
            <w:pPr>
              <w:pStyle w:val="TabelleFormulareberschrift"/>
            </w:pPr>
            <w:r>
              <w:t>gelagerte Stoffe</w:t>
            </w:r>
          </w:p>
          <w:p w:rsidR="00670F7A" w:rsidRDefault="00670F7A" w:rsidP="00672425">
            <w:pPr>
              <w:pStyle w:val="TabelleFormulareberschrift"/>
            </w:pPr>
            <w:r>
              <w:t>flüssig</w:t>
            </w:r>
            <w:r>
              <w:br/>
              <w:t>gasförmig</w:t>
            </w:r>
          </w:p>
        </w:tc>
        <w:tc>
          <w:tcPr>
            <w:tcW w:w="1402" w:type="dxa"/>
            <w:vMerge w:val="restart"/>
          </w:tcPr>
          <w:p w:rsidR="00670F7A" w:rsidRDefault="00670F7A" w:rsidP="00672425">
            <w:pPr>
              <w:pStyle w:val="TabelleFormulareberschrift"/>
            </w:pPr>
            <w:r>
              <w:t>WGK</w:t>
            </w:r>
            <w:r w:rsidR="00CE795D">
              <w:t xml:space="preserve"> / </w:t>
            </w:r>
            <w:r>
              <w:br/>
              <w:t>allgemein wasser</w:t>
            </w:r>
            <w:r w:rsidR="00B62318">
              <w:t>-</w:t>
            </w:r>
            <w:r>
              <w:t>gefährdend</w:t>
            </w:r>
            <w:r>
              <w:br/>
              <w:t>(awg)</w:t>
            </w:r>
          </w:p>
        </w:tc>
        <w:tc>
          <w:tcPr>
            <w:tcW w:w="1316" w:type="dxa"/>
            <w:vMerge w:val="restart"/>
          </w:tcPr>
          <w:p w:rsidR="00670F7A" w:rsidRDefault="00670F7A" w:rsidP="00672425">
            <w:pPr>
              <w:pStyle w:val="TabelleFormulareberschrift"/>
            </w:pPr>
            <w:r>
              <w:t>Gefäh</w:t>
            </w:r>
            <w:r>
              <w:t>r</w:t>
            </w:r>
            <w:r>
              <w:t>dungsstufe</w:t>
            </w:r>
            <w:r>
              <w:br/>
              <w:t>(bei WGK)</w:t>
            </w:r>
          </w:p>
        </w:tc>
        <w:tc>
          <w:tcPr>
            <w:tcW w:w="1775" w:type="dxa"/>
            <w:vMerge w:val="restart"/>
          </w:tcPr>
          <w:p w:rsidR="00670F7A" w:rsidRDefault="00670F7A" w:rsidP="00672425">
            <w:pPr>
              <w:pStyle w:val="TabelleFormulareberschrift"/>
            </w:pPr>
            <w:r>
              <w:t>Beschaffenheit der Fläche</w:t>
            </w:r>
          </w:p>
        </w:tc>
        <w:tc>
          <w:tcPr>
            <w:tcW w:w="4609" w:type="dxa"/>
            <w:gridSpan w:val="5"/>
          </w:tcPr>
          <w:p w:rsidR="00670F7A" w:rsidRDefault="001D55E6" w:rsidP="00672425">
            <w:pPr>
              <w:pStyle w:val="TabelleFormulareberschrift"/>
            </w:pPr>
            <w:r>
              <w:t>Gebinde</w:t>
            </w:r>
          </w:p>
        </w:tc>
        <w:tc>
          <w:tcPr>
            <w:tcW w:w="4002" w:type="dxa"/>
            <w:gridSpan w:val="4"/>
          </w:tcPr>
          <w:p w:rsidR="00670F7A" w:rsidRDefault="001D55E6" w:rsidP="00672425">
            <w:pPr>
              <w:pStyle w:val="TabelleFormulareberschrift"/>
            </w:pPr>
            <w:r>
              <w:t>Auffangwanne</w:t>
            </w:r>
          </w:p>
        </w:tc>
      </w:tr>
      <w:tr w:rsidR="004271CF" w:rsidTr="004F65CE">
        <w:tc>
          <w:tcPr>
            <w:tcW w:w="1554" w:type="dxa"/>
            <w:vMerge/>
          </w:tcPr>
          <w:p w:rsidR="00670F7A" w:rsidRDefault="00670F7A" w:rsidP="00F52263">
            <w:pPr>
              <w:pStyle w:val="TabelleFormulareberschrift"/>
              <w:jc w:val="left"/>
            </w:pPr>
          </w:p>
        </w:tc>
        <w:tc>
          <w:tcPr>
            <w:tcW w:w="1218" w:type="dxa"/>
            <w:vMerge/>
          </w:tcPr>
          <w:p w:rsidR="00670F7A" w:rsidRDefault="00670F7A" w:rsidP="00672425">
            <w:pPr>
              <w:pStyle w:val="TabelleFormulareberschrift"/>
            </w:pPr>
          </w:p>
        </w:tc>
        <w:tc>
          <w:tcPr>
            <w:tcW w:w="1402" w:type="dxa"/>
            <w:vMerge/>
          </w:tcPr>
          <w:p w:rsidR="00670F7A" w:rsidRDefault="00670F7A" w:rsidP="00672425">
            <w:pPr>
              <w:pStyle w:val="TabelleFormulareberschrift"/>
            </w:pPr>
          </w:p>
        </w:tc>
        <w:tc>
          <w:tcPr>
            <w:tcW w:w="1316" w:type="dxa"/>
            <w:vMerge/>
          </w:tcPr>
          <w:p w:rsidR="00670F7A" w:rsidRDefault="00670F7A" w:rsidP="00672425">
            <w:pPr>
              <w:pStyle w:val="TabelleFormulareberschrift"/>
            </w:pPr>
          </w:p>
        </w:tc>
        <w:tc>
          <w:tcPr>
            <w:tcW w:w="1775" w:type="dxa"/>
            <w:vMerge/>
          </w:tcPr>
          <w:p w:rsidR="00670F7A" w:rsidRDefault="00670F7A" w:rsidP="00672425">
            <w:pPr>
              <w:pStyle w:val="TabelleFormulareberschrift"/>
            </w:pPr>
          </w:p>
        </w:tc>
        <w:tc>
          <w:tcPr>
            <w:tcW w:w="1100" w:type="dxa"/>
          </w:tcPr>
          <w:p w:rsidR="00670F7A" w:rsidRDefault="00670F7A" w:rsidP="00F13BEC">
            <w:pPr>
              <w:pStyle w:val="TabelleFormulareberschrift"/>
            </w:pPr>
            <w:r>
              <w:t>Lager</w:t>
            </w:r>
            <w:r w:rsidR="00522DAF">
              <w:softHyphen/>
            </w:r>
            <w:r>
              <w:t>volumen</w:t>
            </w:r>
            <w:r>
              <w:br/>
            </w:r>
            <w:r w:rsidR="00F13BEC">
              <w:t>oder</w:t>
            </w:r>
            <w:r w:rsidR="00F13BEC">
              <w:br/>
            </w:r>
            <w:r>
              <w:t>Masse</w:t>
            </w:r>
          </w:p>
        </w:tc>
        <w:tc>
          <w:tcPr>
            <w:tcW w:w="1134" w:type="dxa"/>
          </w:tcPr>
          <w:p w:rsidR="00670F7A" w:rsidRDefault="00670F7A" w:rsidP="00672425">
            <w:pPr>
              <w:pStyle w:val="TabelleFormulareberschrift"/>
            </w:pPr>
            <w:r>
              <w:t>Gebinde</w:t>
            </w:r>
            <w:r w:rsidR="0035127F">
              <w:t>-</w:t>
            </w:r>
            <w:r>
              <w:t>größe</w:t>
            </w:r>
            <w:r w:rsidR="00545681">
              <w:br/>
              <w:t>oder</w:t>
            </w:r>
            <w:r>
              <w:br/>
              <w:t>Masse</w:t>
            </w:r>
          </w:p>
        </w:tc>
        <w:tc>
          <w:tcPr>
            <w:tcW w:w="1124" w:type="dxa"/>
          </w:tcPr>
          <w:p w:rsidR="00670F7A" w:rsidRDefault="00670F7A" w:rsidP="00672425">
            <w:pPr>
              <w:pStyle w:val="TabelleFormulareberschrift"/>
            </w:pPr>
            <w:r>
              <w:t>Art und An</w:t>
            </w:r>
            <w:r w:rsidR="004E2F70">
              <w:t>zahl der</w:t>
            </w:r>
            <w:r w:rsidR="004E2F70">
              <w:br/>
            </w:r>
            <w:r>
              <w:t>Gebinde</w:t>
            </w:r>
          </w:p>
        </w:tc>
        <w:tc>
          <w:tcPr>
            <w:tcW w:w="1251" w:type="dxa"/>
            <w:gridSpan w:val="2"/>
          </w:tcPr>
          <w:p w:rsidR="00670F7A" w:rsidRDefault="00670F7A" w:rsidP="00672425">
            <w:pPr>
              <w:pStyle w:val="TabelleFormulareberschrift"/>
            </w:pPr>
            <w:r>
              <w:t>Verkehr</w:t>
            </w:r>
            <w:r>
              <w:t>s</w:t>
            </w:r>
            <w:r>
              <w:t>rechtliche Zulassung nach GGVSEB</w:t>
            </w:r>
          </w:p>
        </w:tc>
        <w:tc>
          <w:tcPr>
            <w:tcW w:w="1276" w:type="dxa"/>
            <w:gridSpan w:val="2"/>
          </w:tcPr>
          <w:p w:rsidR="00670F7A" w:rsidRDefault="00670F7A" w:rsidP="00672425">
            <w:pPr>
              <w:pStyle w:val="TabelleFormulareberschrift"/>
            </w:pPr>
            <w:r>
              <w:t>Separate Auffan</w:t>
            </w:r>
            <w:r>
              <w:t>g</w:t>
            </w:r>
            <w:r>
              <w:t>wanne</w:t>
            </w:r>
          </w:p>
        </w:tc>
        <w:tc>
          <w:tcPr>
            <w:tcW w:w="1417" w:type="dxa"/>
          </w:tcPr>
          <w:p w:rsidR="00670F7A" w:rsidRDefault="00670F7A" w:rsidP="00672425">
            <w:pPr>
              <w:pStyle w:val="TabelleFormulareberschrift"/>
            </w:pPr>
            <w:r>
              <w:t>Rückhalte</w:t>
            </w:r>
            <w:r w:rsidR="00BD2573">
              <w:t>-</w:t>
            </w:r>
            <w:r>
              <w:t>volumen</w:t>
            </w:r>
          </w:p>
        </w:tc>
        <w:tc>
          <w:tcPr>
            <w:tcW w:w="1309" w:type="dxa"/>
          </w:tcPr>
          <w:p w:rsidR="00670F7A" w:rsidRDefault="00670F7A" w:rsidP="00672425">
            <w:pPr>
              <w:pStyle w:val="TabelleFormulareberschrift"/>
            </w:pPr>
            <w:r>
              <w:t>Zulassung</w:t>
            </w:r>
          </w:p>
        </w:tc>
      </w:tr>
      <w:tr w:rsidR="00D84064" w:rsidTr="004F65CE">
        <w:tc>
          <w:tcPr>
            <w:tcW w:w="1554" w:type="dxa"/>
          </w:tcPr>
          <w:p w:rsidR="00672425" w:rsidRDefault="00672425" w:rsidP="00575A3F">
            <w:pPr>
              <w:pStyle w:val="TabelleFormularezentriert"/>
            </w:pPr>
          </w:p>
        </w:tc>
        <w:tc>
          <w:tcPr>
            <w:tcW w:w="1218" w:type="dxa"/>
          </w:tcPr>
          <w:p w:rsidR="00672425" w:rsidRDefault="00672425" w:rsidP="00575A3F">
            <w:pPr>
              <w:pStyle w:val="TabelleFormularezentriert"/>
            </w:pPr>
          </w:p>
        </w:tc>
        <w:tc>
          <w:tcPr>
            <w:tcW w:w="1402" w:type="dxa"/>
          </w:tcPr>
          <w:p w:rsidR="00672425" w:rsidRDefault="00672425" w:rsidP="00575A3F">
            <w:pPr>
              <w:pStyle w:val="TabelleFormularezentriert"/>
            </w:pPr>
          </w:p>
        </w:tc>
        <w:tc>
          <w:tcPr>
            <w:tcW w:w="1316" w:type="dxa"/>
          </w:tcPr>
          <w:p w:rsidR="00672425" w:rsidRDefault="00555372" w:rsidP="00575A3F">
            <w:pPr>
              <w:pStyle w:val="TabelleFormularezentriert"/>
            </w:pPr>
            <w:r>
              <w:t>A, B, C, D</w:t>
            </w:r>
          </w:p>
        </w:tc>
        <w:tc>
          <w:tcPr>
            <w:tcW w:w="1775" w:type="dxa"/>
          </w:tcPr>
          <w:p w:rsidR="00672425" w:rsidRDefault="00672425" w:rsidP="00575A3F">
            <w:pPr>
              <w:pStyle w:val="TabelleFormularezentriert"/>
            </w:pPr>
          </w:p>
        </w:tc>
        <w:tc>
          <w:tcPr>
            <w:tcW w:w="1100" w:type="dxa"/>
          </w:tcPr>
          <w:p w:rsidR="00672425" w:rsidRDefault="00152B3B" w:rsidP="00575A3F">
            <w:pPr>
              <w:pStyle w:val="TabelleFormularezentriert"/>
            </w:pPr>
            <w:r>
              <w:t>[</w:t>
            </w:r>
            <w:r w:rsidR="001D55E6">
              <w:t>m</w:t>
            </w:r>
            <w:r w:rsidR="00433FA1">
              <w:t>³ / </w:t>
            </w:r>
            <w:r w:rsidR="001D55E6">
              <w:t>t</w:t>
            </w:r>
            <w:r>
              <w:t>]</w:t>
            </w:r>
          </w:p>
        </w:tc>
        <w:tc>
          <w:tcPr>
            <w:tcW w:w="1134" w:type="dxa"/>
          </w:tcPr>
          <w:p w:rsidR="00672425" w:rsidRDefault="00152B3B" w:rsidP="00575A3F">
            <w:pPr>
              <w:pStyle w:val="TabelleFormularezentriert"/>
            </w:pPr>
            <w:r>
              <w:t>[</w:t>
            </w:r>
            <w:r w:rsidR="001D55E6">
              <w:t>m³</w:t>
            </w:r>
            <w:r w:rsidR="00433FA1">
              <w:t> / </w:t>
            </w:r>
            <w:r w:rsidR="001D55E6">
              <w:t>t</w:t>
            </w:r>
            <w:r>
              <w:t>]</w:t>
            </w:r>
          </w:p>
        </w:tc>
        <w:tc>
          <w:tcPr>
            <w:tcW w:w="1124" w:type="dxa"/>
          </w:tcPr>
          <w:p w:rsidR="00672425" w:rsidRDefault="00672425" w:rsidP="00575A3F">
            <w:pPr>
              <w:pStyle w:val="TabelleFormularezentriert"/>
            </w:pPr>
          </w:p>
        </w:tc>
        <w:tc>
          <w:tcPr>
            <w:tcW w:w="567" w:type="dxa"/>
          </w:tcPr>
          <w:p w:rsidR="00672425" w:rsidRDefault="001D55E6" w:rsidP="00575A3F">
            <w:pPr>
              <w:pStyle w:val="TabelleFormularezentriert"/>
            </w:pPr>
            <w:r>
              <w:t>Ja</w:t>
            </w:r>
          </w:p>
        </w:tc>
        <w:tc>
          <w:tcPr>
            <w:tcW w:w="684" w:type="dxa"/>
          </w:tcPr>
          <w:p w:rsidR="00672425" w:rsidRDefault="001D55E6" w:rsidP="00575A3F">
            <w:pPr>
              <w:pStyle w:val="TabelleFormularezentriert"/>
            </w:pPr>
            <w:r>
              <w:t>Nein</w:t>
            </w:r>
          </w:p>
        </w:tc>
        <w:tc>
          <w:tcPr>
            <w:tcW w:w="567" w:type="dxa"/>
          </w:tcPr>
          <w:p w:rsidR="00672425" w:rsidRDefault="001D55E6" w:rsidP="00575A3F">
            <w:pPr>
              <w:pStyle w:val="TabelleFormularezentriert"/>
            </w:pPr>
            <w:r>
              <w:t>Ja</w:t>
            </w:r>
          </w:p>
        </w:tc>
        <w:tc>
          <w:tcPr>
            <w:tcW w:w="709" w:type="dxa"/>
          </w:tcPr>
          <w:p w:rsidR="00672425" w:rsidRDefault="001D55E6" w:rsidP="00575A3F">
            <w:pPr>
              <w:pStyle w:val="TabelleFormularezentriert"/>
            </w:pPr>
            <w:r>
              <w:t>Nein</w:t>
            </w:r>
          </w:p>
        </w:tc>
        <w:tc>
          <w:tcPr>
            <w:tcW w:w="1417" w:type="dxa"/>
          </w:tcPr>
          <w:p w:rsidR="00672425" w:rsidRDefault="00152B3B" w:rsidP="00575A3F">
            <w:pPr>
              <w:pStyle w:val="TabelleFormularezentriert"/>
            </w:pPr>
            <w:r>
              <w:t>[</w:t>
            </w:r>
            <w:r w:rsidR="001D55E6">
              <w:t>m³</w:t>
            </w:r>
            <w:r>
              <w:t>]</w:t>
            </w:r>
          </w:p>
        </w:tc>
        <w:tc>
          <w:tcPr>
            <w:tcW w:w="1309" w:type="dxa"/>
          </w:tcPr>
          <w:p w:rsidR="00672425" w:rsidRDefault="00672425" w:rsidP="00575A3F">
            <w:pPr>
              <w:pStyle w:val="TabelleFormularezentriert"/>
            </w:pPr>
          </w:p>
        </w:tc>
      </w:tr>
      <w:tr w:rsidR="00D84064" w:rsidTr="004F65CE">
        <w:tc>
          <w:tcPr>
            <w:tcW w:w="1554" w:type="dxa"/>
          </w:tcPr>
          <w:p w:rsidR="00672425" w:rsidRDefault="00C14A77" w:rsidP="00575A3F">
            <w:pPr>
              <w:pStyle w:val="TabelleFormularezentriert"/>
            </w:pPr>
            <w:r>
              <w:t>1</w:t>
            </w:r>
          </w:p>
        </w:tc>
        <w:tc>
          <w:tcPr>
            <w:tcW w:w="1218" w:type="dxa"/>
          </w:tcPr>
          <w:p w:rsidR="00672425" w:rsidRDefault="00C14A77" w:rsidP="00575A3F">
            <w:pPr>
              <w:pStyle w:val="TabelleFormularezentriert"/>
            </w:pPr>
            <w:r>
              <w:t>2</w:t>
            </w:r>
          </w:p>
        </w:tc>
        <w:tc>
          <w:tcPr>
            <w:tcW w:w="1402" w:type="dxa"/>
          </w:tcPr>
          <w:p w:rsidR="00672425" w:rsidRDefault="00C14A77" w:rsidP="00575A3F">
            <w:pPr>
              <w:pStyle w:val="TabelleFormularezentriert"/>
            </w:pPr>
            <w:r>
              <w:t>3</w:t>
            </w:r>
          </w:p>
        </w:tc>
        <w:tc>
          <w:tcPr>
            <w:tcW w:w="1316" w:type="dxa"/>
          </w:tcPr>
          <w:p w:rsidR="00672425" w:rsidRDefault="00C14A77" w:rsidP="00575A3F">
            <w:pPr>
              <w:pStyle w:val="TabelleFormularezentriert"/>
            </w:pPr>
            <w:r>
              <w:t>4</w:t>
            </w:r>
          </w:p>
        </w:tc>
        <w:tc>
          <w:tcPr>
            <w:tcW w:w="1775" w:type="dxa"/>
          </w:tcPr>
          <w:p w:rsidR="00672425" w:rsidRDefault="00C14A77" w:rsidP="00575A3F">
            <w:pPr>
              <w:pStyle w:val="TabelleFormularezentriert"/>
            </w:pPr>
            <w:r>
              <w:t>5</w:t>
            </w:r>
          </w:p>
        </w:tc>
        <w:tc>
          <w:tcPr>
            <w:tcW w:w="1100" w:type="dxa"/>
          </w:tcPr>
          <w:p w:rsidR="00672425" w:rsidRDefault="00C14A77" w:rsidP="00575A3F">
            <w:pPr>
              <w:pStyle w:val="TabelleFormularezentriert"/>
            </w:pPr>
            <w:r>
              <w:t>6</w:t>
            </w:r>
          </w:p>
        </w:tc>
        <w:tc>
          <w:tcPr>
            <w:tcW w:w="1134" w:type="dxa"/>
          </w:tcPr>
          <w:p w:rsidR="00672425" w:rsidRDefault="00C14A77" w:rsidP="00575A3F">
            <w:pPr>
              <w:pStyle w:val="TabelleFormularezentriert"/>
            </w:pPr>
            <w:r>
              <w:t>7</w:t>
            </w:r>
          </w:p>
        </w:tc>
        <w:tc>
          <w:tcPr>
            <w:tcW w:w="1124" w:type="dxa"/>
          </w:tcPr>
          <w:p w:rsidR="00672425" w:rsidRDefault="00C14A77" w:rsidP="00575A3F">
            <w:pPr>
              <w:pStyle w:val="TabelleFormularezentriert"/>
            </w:pPr>
            <w:r>
              <w:t>8</w:t>
            </w:r>
          </w:p>
        </w:tc>
        <w:tc>
          <w:tcPr>
            <w:tcW w:w="567" w:type="dxa"/>
          </w:tcPr>
          <w:p w:rsidR="00672425" w:rsidRDefault="00C14A77" w:rsidP="00575A3F">
            <w:pPr>
              <w:pStyle w:val="TabelleFormularezentriert"/>
            </w:pPr>
            <w:r>
              <w:t>9</w:t>
            </w:r>
          </w:p>
        </w:tc>
        <w:tc>
          <w:tcPr>
            <w:tcW w:w="684" w:type="dxa"/>
          </w:tcPr>
          <w:p w:rsidR="00672425" w:rsidRDefault="00C14A77" w:rsidP="00575A3F">
            <w:pPr>
              <w:pStyle w:val="TabelleFormularezentriert"/>
            </w:pPr>
            <w:r>
              <w:t>10</w:t>
            </w:r>
          </w:p>
        </w:tc>
        <w:tc>
          <w:tcPr>
            <w:tcW w:w="567" w:type="dxa"/>
          </w:tcPr>
          <w:p w:rsidR="00672425" w:rsidRDefault="00C14A77" w:rsidP="00575A3F">
            <w:pPr>
              <w:pStyle w:val="TabelleFormularezentriert"/>
            </w:pPr>
            <w:r>
              <w:t>11</w:t>
            </w:r>
          </w:p>
        </w:tc>
        <w:tc>
          <w:tcPr>
            <w:tcW w:w="709" w:type="dxa"/>
          </w:tcPr>
          <w:p w:rsidR="00672425" w:rsidRDefault="00C14A77" w:rsidP="00575A3F">
            <w:pPr>
              <w:pStyle w:val="TabelleFormularezentriert"/>
            </w:pPr>
            <w:r>
              <w:t>12</w:t>
            </w:r>
          </w:p>
        </w:tc>
        <w:tc>
          <w:tcPr>
            <w:tcW w:w="1417" w:type="dxa"/>
          </w:tcPr>
          <w:p w:rsidR="00672425" w:rsidRDefault="00C14A77" w:rsidP="00575A3F">
            <w:pPr>
              <w:pStyle w:val="TabelleFormularezentriert"/>
            </w:pPr>
            <w:r>
              <w:t>13</w:t>
            </w:r>
          </w:p>
        </w:tc>
        <w:tc>
          <w:tcPr>
            <w:tcW w:w="1309" w:type="dxa"/>
          </w:tcPr>
          <w:p w:rsidR="00672425" w:rsidRDefault="00C14A77" w:rsidP="00575A3F">
            <w:pPr>
              <w:pStyle w:val="TabelleFormularezentriert"/>
            </w:pPr>
            <w:r>
              <w:t>14</w:t>
            </w:r>
          </w:p>
        </w:tc>
      </w:tr>
    </w:tbl>
    <w:p w:rsidR="009614CA" w:rsidRDefault="009614CA" w:rsidP="00672425">
      <w:pPr>
        <w:pStyle w:val="TabelleFormulare"/>
        <w:sectPr w:rsidR="009614CA" w:rsidSect="00E97E8E">
          <w:headerReference w:type="default" r:id="rId11"/>
          <w:footerReference w:type="default" r:id="rId12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587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4"/>
        <w:gridCol w:w="1218"/>
        <w:gridCol w:w="1402"/>
        <w:gridCol w:w="1316"/>
        <w:gridCol w:w="1775"/>
        <w:gridCol w:w="1100"/>
        <w:gridCol w:w="1134"/>
        <w:gridCol w:w="1124"/>
        <w:gridCol w:w="567"/>
        <w:gridCol w:w="684"/>
        <w:gridCol w:w="567"/>
        <w:gridCol w:w="709"/>
        <w:gridCol w:w="1417"/>
        <w:gridCol w:w="1309"/>
      </w:tblGrid>
      <w:tr w:rsidR="00D84064" w:rsidTr="004F65CE">
        <w:tc>
          <w:tcPr>
            <w:tcW w:w="1554" w:type="dxa"/>
          </w:tcPr>
          <w:p w:rsidR="00672425" w:rsidRDefault="00314DA9" w:rsidP="00672425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32208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DD5EF7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1608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672425" w:rsidRDefault="00DD5EF7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1875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6564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4064" w:rsidTr="004F65CE">
        <w:tc>
          <w:tcPr>
            <w:tcW w:w="1554" w:type="dxa"/>
          </w:tcPr>
          <w:p w:rsidR="00672425" w:rsidRDefault="00314DA9" w:rsidP="00314DA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2770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239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409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430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4064" w:rsidTr="004F65CE">
        <w:tc>
          <w:tcPr>
            <w:tcW w:w="1554" w:type="dxa"/>
          </w:tcPr>
          <w:p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61409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0152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0471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253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4064" w:rsidTr="004F65CE">
        <w:tc>
          <w:tcPr>
            <w:tcW w:w="1554" w:type="dxa"/>
          </w:tcPr>
          <w:p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92587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25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109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884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672425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672425" w:rsidRDefault="004F65CE" w:rsidP="004F65CE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44692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277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286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9795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0642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555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734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858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92772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1086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54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051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622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336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455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224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51022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622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798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964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314DA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58221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5834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52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856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4F65CE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314DA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92993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066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47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1271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124816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702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983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436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3810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241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289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193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:rsidTr="004F65CE">
        <w:tc>
          <w:tcPr>
            <w:tcW w:w="1554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2569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536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1202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3149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AE0C7C" w:rsidRDefault="004C001D" w:rsidP="00DD5EF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AE0C7C" w:rsidRDefault="00E72387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20768" w:rsidTr="004F65CE">
        <w:tc>
          <w:tcPr>
            <w:tcW w:w="1554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9547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D20768" w:rsidRDefault="00774AC0" w:rsidP="00DD5EF7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922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:rsidR="00D20768" w:rsidRDefault="00774AC0" w:rsidP="00DD5EF7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159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D20768" w:rsidRDefault="00774AC0" w:rsidP="00DD5EF7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0033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D20768" w:rsidRDefault="00774AC0" w:rsidP="00DD5EF7">
                <w:pPr>
                  <w:pStyle w:val="TabelleFormularezentriert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72425" w:rsidRDefault="00672425" w:rsidP="001A326A">
      <w:pPr>
        <w:pStyle w:val="Angaben"/>
        <w:ind w:left="0"/>
      </w:pPr>
    </w:p>
    <w:sectPr w:rsidR="00672425" w:rsidSect="009614CA">
      <w:footnotePr>
        <w:numFmt w:val="lowerLetter"/>
      </w:footnotePr>
      <w:type w:val="continuous"/>
      <w:pgSz w:w="16838" w:h="11906" w:orient="landscape"/>
      <w:pgMar w:top="1134" w:right="1701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E94" w:rsidRDefault="00595E94" w:rsidP="00C2762E">
      <w:r>
        <w:separator/>
      </w:r>
    </w:p>
  </w:endnote>
  <w:endnote w:type="continuationSeparator" w:id="0">
    <w:p w:rsidR="00595E94" w:rsidRDefault="00595E94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E94" w:rsidRDefault="00595E94" w:rsidP="00AB3146">
    <w:pPr>
      <w:pStyle w:val="Fuzeile"/>
    </w:pPr>
    <w:r>
      <w:tab/>
    </w:r>
    <w:r>
      <w:tab/>
      <w:t>Stand 08/2019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E94" w:rsidRDefault="00595E94" w:rsidP="0076769B">
    <w:pPr>
      <w:pStyle w:val="Fuzeile"/>
      <w:tabs>
        <w:tab w:val="clear" w:pos="4536"/>
        <w:tab w:val="clear" w:pos="9072"/>
        <w:tab w:val="right" w:pos="13718"/>
      </w:tabs>
    </w:pPr>
    <w:r>
      <w:tab/>
      <w:t>Stand 08/2019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E94" w:rsidRDefault="00595E94" w:rsidP="00C2762E">
      <w:r>
        <w:separator/>
      </w:r>
    </w:p>
  </w:footnote>
  <w:footnote w:type="continuationSeparator" w:id="0">
    <w:p w:rsidR="00595E94" w:rsidRDefault="00595E94" w:rsidP="00C2762E">
      <w:r>
        <w:continuationSeparator/>
      </w:r>
    </w:p>
  </w:footnote>
  <w:footnote w:id="1">
    <w:p w:rsidR="00595E94" w:rsidRPr="0009181A" w:rsidRDefault="00595E9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 Abs. 2 AwSV g</w:t>
      </w:r>
      <w:r>
        <w:rPr>
          <w:sz w:val="16"/>
          <w:szCs w:val="16"/>
        </w:rPr>
        <w:t>e</w:t>
      </w:r>
      <w:r>
        <w:rPr>
          <w:sz w:val="16"/>
          <w:szCs w:val="16"/>
        </w:rPr>
        <w:t>meint, nachfolgend nur noch mit Stoffe bezeichnet.</w:t>
      </w:r>
    </w:p>
  </w:footnote>
  <w:footnote w:id="2">
    <w:p w:rsidR="00595E94" w:rsidRPr="00907AFD" w:rsidRDefault="00595E94" w:rsidP="00800576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>
        <w:rPr>
          <w:sz w:val="16"/>
          <w:szCs w:val="16"/>
        </w:rPr>
        <w:t>(§ 20 AwSV)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E94" w:rsidRDefault="00595E94" w:rsidP="00F22F30">
    <w:pPr>
      <w:pStyle w:val="Kopfzeile"/>
    </w:pPr>
  </w:p>
  <w:p w:rsidR="00595E94" w:rsidRPr="009A06DD" w:rsidRDefault="00595E94" w:rsidP="00F22F30">
    <w:pPr>
      <w:pStyle w:val="KopfzeileFormulare"/>
    </w:pPr>
    <w:r>
      <w:tab/>
      <w:t>Formular 8.1 – Blatt </w:t>
    </w:r>
    <w:r>
      <w:fldChar w:fldCharType="begin"/>
    </w:r>
    <w:r>
      <w:instrText>PAGE   \* MERGEFORMAT</w:instrText>
    </w:r>
    <w:r>
      <w:fldChar w:fldCharType="separate"/>
    </w:r>
    <w:r w:rsidR="00DD770F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E94" w:rsidRDefault="00595E94" w:rsidP="00F22F30">
    <w:pPr>
      <w:pStyle w:val="Kopfzeile"/>
    </w:pPr>
  </w:p>
  <w:p w:rsidR="00595E94" w:rsidRPr="009A06DD" w:rsidRDefault="00595E94" w:rsidP="0076769B">
    <w:pPr>
      <w:pStyle w:val="KopfzeileFormulare"/>
      <w:tabs>
        <w:tab w:val="clear" w:pos="9356"/>
        <w:tab w:val="right" w:pos="13704"/>
      </w:tabs>
    </w:pPr>
    <w:r>
      <w:tab/>
      <w:t>Formular 8.1 – Blatt </w:t>
    </w:r>
    <w:r>
      <w:fldChar w:fldCharType="begin"/>
    </w:r>
    <w:r>
      <w:instrText>PAGE   \* MERGEFORMAT</w:instrText>
    </w:r>
    <w:r>
      <w:fldChar w:fldCharType="separate"/>
    </w:r>
    <w:r w:rsidR="00DD770F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97FCF"/>
    <w:multiLevelType w:val="hybridMultilevel"/>
    <w:tmpl w:val="FF8438EE"/>
    <w:lvl w:ilvl="0" w:tplc="A690741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F46F2C"/>
    <w:multiLevelType w:val="multilevel"/>
    <w:tmpl w:val="12B85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8321D"/>
    <w:multiLevelType w:val="hybridMultilevel"/>
    <w:tmpl w:val="A48610CA"/>
    <w:lvl w:ilvl="0" w:tplc="D7A808A4">
      <w:start w:val="1"/>
      <w:numFmt w:val="decimal"/>
      <w:pStyle w:val="Fragen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"/>
  </w:num>
  <w:num w:numId="5">
    <w:abstractNumId w:val="8"/>
  </w:num>
  <w:num w:numId="6">
    <w:abstractNumId w:val="8"/>
  </w:num>
  <w:num w:numId="7">
    <w:abstractNumId w:val="8"/>
  </w:num>
  <w:num w:numId="8">
    <w:abstractNumId w:val="16"/>
  </w:num>
  <w:num w:numId="9">
    <w:abstractNumId w:val="3"/>
  </w:num>
  <w:num w:numId="10">
    <w:abstractNumId w:val="0"/>
  </w:num>
  <w:num w:numId="11">
    <w:abstractNumId w:val="9"/>
  </w:num>
  <w:num w:numId="12">
    <w:abstractNumId w:val="13"/>
  </w:num>
  <w:num w:numId="13">
    <w:abstractNumId w:val="5"/>
  </w:num>
  <w:num w:numId="14">
    <w:abstractNumId w:val="9"/>
  </w:num>
  <w:num w:numId="15">
    <w:abstractNumId w:val="9"/>
  </w:num>
  <w:num w:numId="16">
    <w:abstractNumId w:val="10"/>
  </w:num>
  <w:num w:numId="17">
    <w:abstractNumId w:val="12"/>
  </w:num>
  <w:num w:numId="18">
    <w:abstractNumId w:val="9"/>
  </w:num>
  <w:num w:numId="19">
    <w:abstractNumId w:val="6"/>
  </w:num>
  <w:num w:numId="20">
    <w:abstractNumId w:val="6"/>
  </w:num>
  <w:num w:numId="21">
    <w:abstractNumId w:val="1"/>
  </w:num>
  <w:num w:numId="22">
    <w:abstractNumId w:val="14"/>
  </w:num>
  <w:num w:numId="23">
    <w:abstractNumId w:val="6"/>
  </w:num>
  <w:num w:numId="24">
    <w:abstractNumId w:val="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hg74ndfElQGxKViEClOb5On3awZswXvQk696+cowpBhYSAUVJTKyYD0sSdp5wGaJiNKCE64GSfsohAYrd6mOJQ==" w:salt="xpN9w8jA7PWsJBbEYqIssg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37217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2157"/>
    <w:rsid w:val="00022440"/>
    <w:rsid w:val="00031103"/>
    <w:rsid w:val="00031110"/>
    <w:rsid w:val="00031ED7"/>
    <w:rsid w:val="00034718"/>
    <w:rsid w:val="00034B6A"/>
    <w:rsid w:val="00037095"/>
    <w:rsid w:val="00037837"/>
    <w:rsid w:val="00046768"/>
    <w:rsid w:val="00046ABE"/>
    <w:rsid w:val="00051AEE"/>
    <w:rsid w:val="00051DBE"/>
    <w:rsid w:val="000538C9"/>
    <w:rsid w:val="00056CB5"/>
    <w:rsid w:val="0006091C"/>
    <w:rsid w:val="00064FE2"/>
    <w:rsid w:val="00071C14"/>
    <w:rsid w:val="000824AE"/>
    <w:rsid w:val="00082951"/>
    <w:rsid w:val="000842B4"/>
    <w:rsid w:val="00085F12"/>
    <w:rsid w:val="000915F1"/>
    <w:rsid w:val="0009181A"/>
    <w:rsid w:val="00097959"/>
    <w:rsid w:val="000A547F"/>
    <w:rsid w:val="000B2383"/>
    <w:rsid w:val="000B3B30"/>
    <w:rsid w:val="000B4301"/>
    <w:rsid w:val="000B55D6"/>
    <w:rsid w:val="000B7D38"/>
    <w:rsid w:val="000C00FC"/>
    <w:rsid w:val="000C4631"/>
    <w:rsid w:val="000D1C87"/>
    <w:rsid w:val="000E0C7A"/>
    <w:rsid w:val="000E4BAB"/>
    <w:rsid w:val="00102242"/>
    <w:rsid w:val="00103DBE"/>
    <w:rsid w:val="0010458F"/>
    <w:rsid w:val="001109A6"/>
    <w:rsid w:val="00116BBA"/>
    <w:rsid w:val="001255EA"/>
    <w:rsid w:val="00136341"/>
    <w:rsid w:val="00140F00"/>
    <w:rsid w:val="0014284C"/>
    <w:rsid w:val="00152005"/>
    <w:rsid w:val="00152B3B"/>
    <w:rsid w:val="0015508C"/>
    <w:rsid w:val="00157FCA"/>
    <w:rsid w:val="00160065"/>
    <w:rsid w:val="00160438"/>
    <w:rsid w:val="001626D7"/>
    <w:rsid w:val="001640CF"/>
    <w:rsid w:val="00164920"/>
    <w:rsid w:val="00164CEA"/>
    <w:rsid w:val="001662FE"/>
    <w:rsid w:val="0017684F"/>
    <w:rsid w:val="00176DDF"/>
    <w:rsid w:val="00181F5A"/>
    <w:rsid w:val="00186DEA"/>
    <w:rsid w:val="0019474C"/>
    <w:rsid w:val="001971EB"/>
    <w:rsid w:val="001A2C10"/>
    <w:rsid w:val="001A326A"/>
    <w:rsid w:val="001A7C5E"/>
    <w:rsid w:val="001C6C61"/>
    <w:rsid w:val="001D3AB8"/>
    <w:rsid w:val="001D46FD"/>
    <w:rsid w:val="001D55E6"/>
    <w:rsid w:val="001E38F0"/>
    <w:rsid w:val="001E4C30"/>
    <w:rsid w:val="001F69B3"/>
    <w:rsid w:val="00203658"/>
    <w:rsid w:val="0020452E"/>
    <w:rsid w:val="00205536"/>
    <w:rsid w:val="00221A27"/>
    <w:rsid w:val="00224FD3"/>
    <w:rsid w:val="00232994"/>
    <w:rsid w:val="00232D69"/>
    <w:rsid w:val="00240828"/>
    <w:rsid w:val="00244573"/>
    <w:rsid w:val="00245D52"/>
    <w:rsid w:val="002551EC"/>
    <w:rsid w:val="0025584D"/>
    <w:rsid w:val="0025718C"/>
    <w:rsid w:val="00270619"/>
    <w:rsid w:val="002738BB"/>
    <w:rsid w:val="002742D7"/>
    <w:rsid w:val="002805CD"/>
    <w:rsid w:val="00282A6A"/>
    <w:rsid w:val="00294F3F"/>
    <w:rsid w:val="0029518B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44DA"/>
    <w:rsid w:val="002C4C4A"/>
    <w:rsid w:val="002C60D4"/>
    <w:rsid w:val="002D4558"/>
    <w:rsid w:val="002D4994"/>
    <w:rsid w:val="002D4E0A"/>
    <w:rsid w:val="002D58BF"/>
    <w:rsid w:val="002D63C0"/>
    <w:rsid w:val="002E4E00"/>
    <w:rsid w:val="002F43D4"/>
    <w:rsid w:val="002F4DBA"/>
    <w:rsid w:val="002F5216"/>
    <w:rsid w:val="002F54EC"/>
    <w:rsid w:val="002F6922"/>
    <w:rsid w:val="003072E8"/>
    <w:rsid w:val="003121AD"/>
    <w:rsid w:val="00314140"/>
    <w:rsid w:val="00314595"/>
    <w:rsid w:val="00314DA9"/>
    <w:rsid w:val="0031586B"/>
    <w:rsid w:val="0031795B"/>
    <w:rsid w:val="003256AB"/>
    <w:rsid w:val="00326A73"/>
    <w:rsid w:val="0033189D"/>
    <w:rsid w:val="00336AF4"/>
    <w:rsid w:val="00337AA8"/>
    <w:rsid w:val="00343AD7"/>
    <w:rsid w:val="003440F2"/>
    <w:rsid w:val="00345EF6"/>
    <w:rsid w:val="003509CC"/>
    <w:rsid w:val="0035127F"/>
    <w:rsid w:val="003614BF"/>
    <w:rsid w:val="00361FE7"/>
    <w:rsid w:val="003646F8"/>
    <w:rsid w:val="00365DCC"/>
    <w:rsid w:val="003702F8"/>
    <w:rsid w:val="00372D08"/>
    <w:rsid w:val="00374E7D"/>
    <w:rsid w:val="00375611"/>
    <w:rsid w:val="0038029D"/>
    <w:rsid w:val="00381646"/>
    <w:rsid w:val="00386B1A"/>
    <w:rsid w:val="00393CA8"/>
    <w:rsid w:val="00395423"/>
    <w:rsid w:val="00395953"/>
    <w:rsid w:val="00395F43"/>
    <w:rsid w:val="003A0CD4"/>
    <w:rsid w:val="003C049D"/>
    <w:rsid w:val="003C14B2"/>
    <w:rsid w:val="003C3B1C"/>
    <w:rsid w:val="003C5327"/>
    <w:rsid w:val="003E1BDF"/>
    <w:rsid w:val="003E73A9"/>
    <w:rsid w:val="003F126C"/>
    <w:rsid w:val="003F199F"/>
    <w:rsid w:val="003F3C1F"/>
    <w:rsid w:val="00400EC6"/>
    <w:rsid w:val="00417451"/>
    <w:rsid w:val="00421F4E"/>
    <w:rsid w:val="004265EE"/>
    <w:rsid w:val="004271CF"/>
    <w:rsid w:val="004302E8"/>
    <w:rsid w:val="00432978"/>
    <w:rsid w:val="00432CB1"/>
    <w:rsid w:val="00433FA1"/>
    <w:rsid w:val="00434ADE"/>
    <w:rsid w:val="0044184B"/>
    <w:rsid w:val="0044381C"/>
    <w:rsid w:val="004476A9"/>
    <w:rsid w:val="00453790"/>
    <w:rsid w:val="004562D1"/>
    <w:rsid w:val="004629FC"/>
    <w:rsid w:val="004679C3"/>
    <w:rsid w:val="00472950"/>
    <w:rsid w:val="00473766"/>
    <w:rsid w:val="0048188E"/>
    <w:rsid w:val="00481908"/>
    <w:rsid w:val="0048568D"/>
    <w:rsid w:val="00487514"/>
    <w:rsid w:val="004950C3"/>
    <w:rsid w:val="00495A9B"/>
    <w:rsid w:val="004A0E98"/>
    <w:rsid w:val="004A1C0A"/>
    <w:rsid w:val="004A462F"/>
    <w:rsid w:val="004B1C88"/>
    <w:rsid w:val="004B5B82"/>
    <w:rsid w:val="004B7A0D"/>
    <w:rsid w:val="004C001D"/>
    <w:rsid w:val="004C25D1"/>
    <w:rsid w:val="004C4E50"/>
    <w:rsid w:val="004D0255"/>
    <w:rsid w:val="004D4941"/>
    <w:rsid w:val="004D6935"/>
    <w:rsid w:val="004E1B34"/>
    <w:rsid w:val="004E2F70"/>
    <w:rsid w:val="004E6E6D"/>
    <w:rsid w:val="004F1643"/>
    <w:rsid w:val="004F56E6"/>
    <w:rsid w:val="004F5960"/>
    <w:rsid w:val="004F65CE"/>
    <w:rsid w:val="005025DB"/>
    <w:rsid w:val="00505D59"/>
    <w:rsid w:val="00507A37"/>
    <w:rsid w:val="0051298C"/>
    <w:rsid w:val="005136D2"/>
    <w:rsid w:val="00514D8A"/>
    <w:rsid w:val="00520DF2"/>
    <w:rsid w:val="00522DAF"/>
    <w:rsid w:val="00531FCC"/>
    <w:rsid w:val="0053207F"/>
    <w:rsid w:val="00543D97"/>
    <w:rsid w:val="00544209"/>
    <w:rsid w:val="005445E8"/>
    <w:rsid w:val="0054532B"/>
    <w:rsid w:val="00545681"/>
    <w:rsid w:val="00545C45"/>
    <w:rsid w:val="00550382"/>
    <w:rsid w:val="0055291A"/>
    <w:rsid w:val="00553C60"/>
    <w:rsid w:val="00555372"/>
    <w:rsid w:val="00555741"/>
    <w:rsid w:val="00555E5D"/>
    <w:rsid w:val="00563B56"/>
    <w:rsid w:val="00570694"/>
    <w:rsid w:val="0057165D"/>
    <w:rsid w:val="00575880"/>
    <w:rsid w:val="00575A3F"/>
    <w:rsid w:val="005811D9"/>
    <w:rsid w:val="005849C3"/>
    <w:rsid w:val="0058709B"/>
    <w:rsid w:val="005870FB"/>
    <w:rsid w:val="0059053E"/>
    <w:rsid w:val="00594395"/>
    <w:rsid w:val="00595016"/>
    <w:rsid w:val="00595E94"/>
    <w:rsid w:val="005A0422"/>
    <w:rsid w:val="005A64DB"/>
    <w:rsid w:val="005B3C32"/>
    <w:rsid w:val="005C37C4"/>
    <w:rsid w:val="005C3B33"/>
    <w:rsid w:val="005C607F"/>
    <w:rsid w:val="005D04C9"/>
    <w:rsid w:val="005D4666"/>
    <w:rsid w:val="005D527B"/>
    <w:rsid w:val="005E02D8"/>
    <w:rsid w:val="005E3DB7"/>
    <w:rsid w:val="005E506E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603F"/>
    <w:rsid w:val="006178A6"/>
    <w:rsid w:val="00620A69"/>
    <w:rsid w:val="006212E3"/>
    <w:rsid w:val="006364D6"/>
    <w:rsid w:val="00637375"/>
    <w:rsid w:val="006376CF"/>
    <w:rsid w:val="006402DD"/>
    <w:rsid w:val="00646DE4"/>
    <w:rsid w:val="00646FB4"/>
    <w:rsid w:val="006521F5"/>
    <w:rsid w:val="0065662B"/>
    <w:rsid w:val="00656AB6"/>
    <w:rsid w:val="006600DE"/>
    <w:rsid w:val="00662CD6"/>
    <w:rsid w:val="00670F7A"/>
    <w:rsid w:val="00672425"/>
    <w:rsid w:val="00673792"/>
    <w:rsid w:val="00675A28"/>
    <w:rsid w:val="006833F3"/>
    <w:rsid w:val="0069153E"/>
    <w:rsid w:val="00692688"/>
    <w:rsid w:val="006942DB"/>
    <w:rsid w:val="0069623E"/>
    <w:rsid w:val="006962F4"/>
    <w:rsid w:val="006975A5"/>
    <w:rsid w:val="006A153F"/>
    <w:rsid w:val="006A3B86"/>
    <w:rsid w:val="006B08AE"/>
    <w:rsid w:val="006C35E7"/>
    <w:rsid w:val="006C44A5"/>
    <w:rsid w:val="006C4F7D"/>
    <w:rsid w:val="006C77B0"/>
    <w:rsid w:val="006D652A"/>
    <w:rsid w:val="006D7913"/>
    <w:rsid w:val="006E6997"/>
    <w:rsid w:val="006E7081"/>
    <w:rsid w:val="006F3129"/>
    <w:rsid w:val="006F5F97"/>
    <w:rsid w:val="006F63AC"/>
    <w:rsid w:val="007036D9"/>
    <w:rsid w:val="00713C1C"/>
    <w:rsid w:val="00717235"/>
    <w:rsid w:val="007241A7"/>
    <w:rsid w:val="00740100"/>
    <w:rsid w:val="0074098B"/>
    <w:rsid w:val="007415B4"/>
    <w:rsid w:val="007420E1"/>
    <w:rsid w:val="007426F3"/>
    <w:rsid w:val="0074475A"/>
    <w:rsid w:val="00747D80"/>
    <w:rsid w:val="007579CC"/>
    <w:rsid w:val="007608BC"/>
    <w:rsid w:val="0076378F"/>
    <w:rsid w:val="00766281"/>
    <w:rsid w:val="0076769B"/>
    <w:rsid w:val="00774AC0"/>
    <w:rsid w:val="0078214D"/>
    <w:rsid w:val="00783FD8"/>
    <w:rsid w:val="00785847"/>
    <w:rsid w:val="00787667"/>
    <w:rsid w:val="0079340A"/>
    <w:rsid w:val="00796A72"/>
    <w:rsid w:val="007A5E9A"/>
    <w:rsid w:val="007B3987"/>
    <w:rsid w:val="007B4B41"/>
    <w:rsid w:val="007B6E13"/>
    <w:rsid w:val="007C2BC4"/>
    <w:rsid w:val="007C70FE"/>
    <w:rsid w:val="007D49F4"/>
    <w:rsid w:val="007E42A1"/>
    <w:rsid w:val="007E7B54"/>
    <w:rsid w:val="007E7C11"/>
    <w:rsid w:val="007F062A"/>
    <w:rsid w:val="00800576"/>
    <w:rsid w:val="00805BAB"/>
    <w:rsid w:val="00812D7E"/>
    <w:rsid w:val="00812E72"/>
    <w:rsid w:val="008144C8"/>
    <w:rsid w:val="0081584A"/>
    <w:rsid w:val="008176D6"/>
    <w:rsid w:val="0082434B"/>
    <w:rsid w:val="00830FB7"/>
    <w:rsid w:val="00837C7F"/>
    <w:rsid w:val="008445EC"/>
    <w:rsid w:val="00846050"/>
    <w:rsid w:val="0085153B"/>
    <w:rsid w:val="00853CC2"/>
    <w:rsid w:val="008573AE"/>
    <w:rsid w:val="00860EAB"/>
    <w:rsid w:val="008643A5"/>
    <w:rsid w:val="00864AD2"/>
    <w:rsid w:val="00867B01"/>
    <w:rsid w:val="008834DD"/>
    <w:rsid w:val="0088725F"/>
    <w:rsid w:val="00887AF2"/>
    <w:rsid w:val="00892BF3"/>
    <w:rsid w:val="00896FE2"/>
    <w:rsid w:val="00897415"/>
    <w:rsid w:val="008A3B94"/>
    <w:rsid w:val="008C2A1E"/>
    <w:rsid w:val="008C404A"/>
    <w:rsid w:val="008D0EDB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247"/>
    <w:rsid w:val="00907AFD"/>
    <w:rsid w:val="00913240"/>
    <w:rsid w:val="009152E3"/>
    <w:rsid w:val="009164F4"/>
    <w:rsid w:val="00934E6A"/>
    <w:rsid w:val="009405CD"/>
    <w:rsid w:val="00947DDE"/>
    <w:rsid w:val="0095047D"/>
    <w:rsid w:val="00955A6F"/>
    <w:rsid w:val="009614CA"/>
    <w:rsid w:val="009645BD"/>
    <w:rsid w:val="0096704A"/>
    <w:rsid w:val="00974392"/>
    <w:rsid w:val="009870EA"/>
    <w:rsid w:val="0099325A"/>
    <w:rsid w:val="009A06DD"/>
    <w:rsid w:val="009A367B"/>
    <w:rsid w:val="009B085A"/>
    <w:rsid w:val="009B5A26"/>
    <w:rsid w:val="009B7734"/>
    <w:rsid w:val="009B7793"/>
    <w:rsid w:val="009C0F51"/>
    <w:rsid w:val="009C44FB"/>
    <w:rsid w:val="009C6A3A"/>
    <w:rsid w:val="009D2B97"/>
    <w:rsid w:val="009D7734"/>
    <w:rsid w:val="009E31A6"/>
    <w:rsid w:val="009F2FD1"/>
    <w:rsid w:val="009F7D7F"/>
    <w:rsid w:val="009F7E0C"/>
    <w:rsid w:val="00A03A5C"/>
    <w:rsid w:val="00A10C7C"/>
    <w:rsid w:val="00A12E4E"/>
    <w:rsid w:val="00A17D32"/>
    <w:rsid w:val="00A22074"/>
    <w:rsid w:val="00A36206"/>
    <w:rsid w:val="00A36827"/>
    <w:rsid w:val="00A4157A"/>
    <w:rsid w:val="00A50144"/>
    <w:rsid w:val="00A5481E"/>
    <w:rsid w:val="00A6783B"/>
    <w:rsid w:val="00A71ABC"/>
    <w:rsid w:val="00A76D79"/>
    <w:rsid w:val="00AA2D03"/>
    <w:rsid w:val="00AA529C"/>
    <w:rsid w:val="00AB2AA2"/>
    <w:rsid w:val="00AB3146"/>
    <w:rsid w:val="00AB4341"/>
    <w:rsid w:val="00AB4938"/>
    <w:rsid w:val="00AB53C3"/>
    <w:rsid w:val="00AB6791"/>
    <w:rsid w:val="00AC13CB"/>
    <w:rsid w:val="00AC1476"/>
    <w:rsid w:val="00AC6604"/>
    <w:rsid w:val="00AC6D8E"/>
    <w:rsid w:val="00AD65C6"/>
    <w:rsid w:val="00AD79D7"/>
    <w:rsid w:val="00AE0C7C"/>
    <w:rsid w:val="00AE2511"/>
    <w:rsid w:val="00AE5067"/>
    <w:rsid w:val="00AF4108"/>
    <w:rsid w:val="00AF5130"/>
    <w:rsid w:val="00B03922"/>
    <w:rsid w:val="00B06B27"/>
    <w:rsid w:val="00B121DC"/>
    <w:rsid w:val="00B12A4D"/>
    <w:rsid w:val="00B22AF8"/>
    <w:rsid w:val="00B259F5"/>
    <w:rsid w:val="00B26994"/>
    <w:rsid w:val="00B37ECA"/>
    <w:rsid w:val="00B41560"/>
    <w:rsid w:val="00B45157"/>
    <w:rsid w:val="00B45959"/>
    <w:rsid w:val="00B46FA8"/>
    <w:rsid w:val="00B50537"/>
    <w:rsid w:val="00B523B0"/>
    <w:rsid w:val="00B62318"/>
    <w:rsid w:val="00B631E1"/>
    <w:rsid w:val="00B72BF8"/>
    <w:rsid w:val="00B73A84"/>
    <w:rsid w:val="00B77A3D"/>
    <w:rsid w:val="00BA3CD9"/>
    <w:rsid w:val="00BB19B0"/>
    <w:rsid w:val="00BB1A40"/>
    <w:rsid w:val="00BB2F1E"/>
    <w:rsid w:val="00BB4438"/>
    <w:rsid w:val="00BB5427"/>
    <w:rsid w:val="00BB7908"/>
    <w:rsid w:val="00BC3332"/>
    <w:rsid w:val="00BC39B2"/>
    <w:rsid w:val="00BC560E"/>
    <w:rsid w:val="00BD2573"/>
    <w:rsid w:val="00BD44BD"/>
    <w:rsid w:val="00BD4AD3"/>
    <w:rsid w:val="00BD60B9"/>
    <w:rsid w:val="00BD71E0"/>
    <w:rsid w:val="00BE1383"/>
    <w:rsid w:val="00BE7D6E"/>
    <w:rsid w:val="00BF2F69"/>
    <w:rsid w:val="00BF31A2"/>
    <w:rsid w:val="00BF3AEF"/>
    <w:rsid w:val="00BF516F"/>
    <w:rsid w:val="00BF70CC"/>
    <w:rsid w:val="00BF70E6"/>
    <w:rsid w:val="00BF77D9"/>
    <w:rsid w:val="00C0137B"/>
    <w:rsid w:val="00C018AF"/>
    <w:rsid w:val="00C12B2E"/>
    <w:rsid w:val="00C1343F"/>
    <w:rsid w:val="00C14A77"/>
    <w:rsid w:val="00C17550"/>
    <w:rsid w:val="00C232D8"/>
    <w:rsid w:val="00C254AC"/>
    <w:rsid w:val="00C2762E"/>
    <w:rsid w:val="00C312A4"/>
    <w:rsid w:val="00C34EB6"/>
    <w:rsid w:val="00C360FD"/>
    <w:rsid w:val="00C51EBF"/>
    <w:rsid w:val="00C52914"/>
    <w:rsid w:val="00C54A93"/>
    <w:rsid w:val="00C63838"/>
    <w:rsid w:val="00C63EC0"/>
    <w:rsid w:val="00C64D63"/>
    <w:rsid w:val="00C66BC5"/>
    <w:rsid w:val="00C731AC"/>
    <w:rsid w:val="00C832B5"/>
    <w:rsid w:val="00C834FB"/>
    <w:rsid w:val="00C94C87"/>
    <w:rsid w:val="00C96131"/>
    <w:rsid w:val="00CA1D1E"/>
    <w:rsid w:val="00CB05D5"/>
    <w:rsid w:val="00CB17C9"/>
    <w:rsid w:val="00CB48CE"/>
    <w:rsid w:val="00CB7BD1"/>
    <w:rsid w:val="00CB7CB0"/>
    <w:rsid w:val="00CC258C"/>
    <w:rsid w:val="00CC7E1D"/>
    <w:rsid w:val="00CD04C8"/>
    <w:rsid w:val="00CD17E7"/>
    <w:rsid w:val="00CD207F"/>
    <w:rsid w:val="00CE6A16"/>
    <w:rsid w:val="00CE6A8B"/>
    <w:rsid w:val="00CE795D"/>
    <w:rsid w:val="00CF15F4"/>
    <w:rsid w:val="00CF5034"/>
    <w:rsid w:val="00D043CD"/>
    <w:rsid w:val="00D049A7"/>
    <w:rsid w:val="00D05FD6"/>
    <w:rsid w:val="00D20768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53DD4"/>
    <w:rsid w:val="00D56C65"/>
    <w:rsid w:val="00D63E48"/>
    <w:rsid w:val="00D64593"/>
    <w:rsid w:val="00D64E52"/>
    <w:rsid w:val="00D66A1D"/>
    <w:rsid w:val="00D73790"/>
    <w:rsid w:val="00D84064"/>
    <w:rsid w:val="00D942FC"/>
    <w:rsid w:val="00DB3154"/>
    <w:rsid w:val="00DC037E"/>
    <w:rsid w:val="00DC1E65"/>
    <w:rsid w:val="00DD0407"/>
    <w:rsid w:val="00DD5EF7"/>
    <w:rsid w:val="00DD643E"/>
    <w:rsid w:val="00DD770F"/>
    <w:rsid w:val="00DE6C0A"/>
    <w:rsid w:val="00DE7097"/>
    <w:rsid w:val="00DE78B7"/>
    <w:rsid w:val="00DF4C49"/>
    <w:rsid w:val="00DF5322"/>
    <w:rsid w:val="00E032EF"/>
    <w:rsid w:val="00E20991"/>
    <w:rsid w:val="00E21B50"/>
    <w:rsid w:val="00E26CBE"/>
    <w:rsid w:val="00E309B6"/>
    <w:rsid w:val="00E31861"/>
    <w:rsid w:val="00E31BB3"/>
    <w:rsid w:val="00E3719B"/>
    <w:rsid w:val="00E40B4E"/>
    <w:rsid w:val="00E413F5"/>
    <w:rsid w:val="00E45916"/>
    <w:rsid w:val="00E52EE4"/>
    <w:rsid w:val="00E72387"/>
    <w:rsid w:val="00E73639"/>
    <w:rsid w:val="00E741FF"/>
    <w:rsid w:val="00E74AE6"/>
    <w:rsid w:val="00E85C50"/>
    <w:rsid w:val="00E86400"/>
    <w:rsid w:val="00E87F7C"/>
    <w:rsid w:val="00E90060"/>
    <w:rsid w:val="00E94F2A"/>
    <w:rsid w:val="00E95610"/>
    <w:rsid w:val="00E96DC5"/>
    <w:rsid w:val="00E97E8E"/>
    <w:rsid w:val="00EA0F71"/>
    <w:rsid w:val="00EC56F7"/>
    <w:rsid w:val="00ED1BF0"/>
    <w:rsid w:val="00ED7A40"/>
    <w:rsid w:val="00EE4649"/>
    <w:rsid w:val="00EE6338"/>
    <w:rsid w:val="00EE712B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665A"/>
    <w:rsid w:val="00F17154"/>
    <w:rsid w:val="00F17712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2263"/>
    <w:rsid w:val="00F56454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4BD0"/>
    <w:rsid w:val="00F85557"/>
    <w:rsid w:val="00F91CF9"/>
    <w:rsid w:val="00F95DBB"/>
    <w:rsid w:val="00F95E6F"/>
    <w:rsid w:val="00FA59EA"/>
    <w:rsid w:val="00FB0841"/>
    <w:rsid w:val="00FB1283"/>
    <w:rsid w:val="00FC0F11"/>
    <w:rsid w:val="00FC1E7C"/>
    <w:rsid w:val="00FD7242"/>
    <w:rsid w:val="00FE0E2F"/>
    <w:rsid w:val="00FE3FA6"/>
    <w:rsid w:val="00FE4B6D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spacing w:before="240" w:line="320" w:lineRule="exact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157FCA"/>
    <w:pPr>
      <w:numPr>
        <w:numId w:val="25"/>
      </w:numPr>
      <w:spacing w:before="180" w:line="300" w:lineRule="exact"/>
      <w:ind w:left="567" w:hanging="567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DD643E"/>
    <w:pPr>
      <w:suppressAutoHyphens/>
      <w:jc w:val="center"/>
    </w:pPr>
  </w:style>
  <w:style w:type="paragraph" w:customStyle="1" w:styleId="TabelleBestand">
    <w:name w:val="Tabelle Bestand"/>
    <w:basedOn w:val="TabelleFormulare"/>
    <w:locked/>
    <w:rsid w:val="003256AB"/>
  </w:style>
  <w:style w:type="paragraph" w:customStyle="1" w:styleId="Tabellenderung">
    <w:name w:val="Tabelle Änderung"/>
    <w:basedOn w:val="TabelleBestand"/>
    <w:locked/>
    <w:rsid w:val="003256AB"/>
    <w:rPr>
      <w:color w:val="C0504D" w:themeColor="accent2"/>
    </w:rPr>
  </w:style>
  <w:style w:type="paragraph" w:customStyle="1" w:styleId="TabellezentriertBestand">
    <w:name w:val="Tabelle zentriert Bestand"/>
    <w:basedOn w:val="TabelleFormularezentriert"/>
    <w:rsid w:val="00D53DD4"/>
  </w:style>
  <w:style w:type="paragraph" w:customStyle="1" w:styleId="Tabellezentriertnderung">
    <w:name w:val="Tabelle zentriert Änderung"/>
    <w:basedOn w:val="TabellezentriertBestand"/>
    <w:rsid w:val="00D53DD4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spacing w:before="240" w:line="320" w:lineRule="exact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157FCA"/>
    <w:pPr>
      <w:numPr>
        <w:numId w:val="25"/>
      </w:numPr>
      <w:spacing w:before="180" w:line="300" w:lineRule="exact"/>
      <w:ind w:left="567" w:hanging="567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DD643E"/>
    <w:pPr>
      <w:suppressAutoHyphens/>
      <w:jc w:val="center"/>
    </w:pPr>
  </w:style>
  <w:style w:type="paragraph" w:customStyle="1" w:styleId="TabelleBestand">
    <w:name w:val="Tabelle Bestand"/>
    <w:basedOn w:val="TabelleFormulare"/>
    <w:locked/>
    <w:rsid w:val="003256AB"/>
  </w:style>
  <w:style w:type="paragraph" w:customStyle="1" w:styleId="Tabellenderung">
    <w:name w:val="Tabelle Änderung"/>
    <w:basedOn w:val="TabelleBestand"/>
    <w:locked/>
    <w:rsid w:val="003256AB"/>
    <w:rPr>
      <w:color w:val="C0504D" w:themeColor="accent2"/>
    </w:rPr>
  </w:style>
  <w:style w:type="paragraph" w:customStyle="1" w:styleId="TabellezentriertBestand">
    <w:name w:val="Tabelle zentriert Bestand"/>
    <w:basedOn w:val="TabelleFormularezentriert"/>
    <w:rsid w:val="00D53DD4"/>
  </w:style>
  <w:style w:type="paragraph" w:customStyle="1" w:styleId="Tabellezentriertnderung">
    <w:name w:val="Tabelle zentriert Änderung"/>
    <w:basedOn w:val="TabellezentriertBestand"/>
    <w:rsid w:val="00D53DD4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4B57D-51A7-410D-8400-65542EDD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1316</Words>
  <Characters>8298</Characters>
  <Application>Microsoft Office Word</Application>
  <DocSecurity>4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2018-07-27T13:03:00Z</cp:lastPrinted>
  <dcterms:created xsi:type="dcterms:W3CDTF">2020-03-26T09:21:00Z</dcterms:created>
  <dcterms:modified xsi:type="dcterms:W3CDTF">2020-03-26T09:21:00Z</dcterms:modified>
</cp:coreProperties>
</file>